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5688" w14:textId="1F1C0363" w:rsidR="004815E7" w:rsidRDefault="004815E7" w:rsidP="00184D7F">
      <w:pPr>
        <w:jc w:val="center"/>
      </w:pPr>
    </w:p>
    <w:p w14:paraId="4AA4BD7F" w14:textId="281FF788" w:rsidR="00184D7F" w:rsidRPr="00184D7F" w:rsidRDefault="00380A2D" w:rsidP="00184D7F">
      <w:pPr>
        <w:jc w:val="center"/>
      </w:pPr>
      <w:r>
        <w:rPr>
          <w:noProof/>
        </w:rPr>
        <w:drawing>
          <wp:anchor distT="0" distB="0" distL="114300" distR="114300" simplePos="0" relativeHeight="251658240" behindDoc="1" locked="0" layoutInCell="1" allowOverlap="1" wp14:anchorId="36D40FB9" wp14:editId="29D4FD0B">
            <wp:simplePos x="0" y="0"/>
            <wp:positionH relativeFrom="column">
              <wp:posOffset>3640455</wp:posOffset>
            </wp:positionH>
            <wp:positionV relativeFrom="paragraph">
              <wp:posOffset>9525</wp:posOffset>
            </wp:positionV>
            <wp:extent cx="2077085" cy="361950"/>
            <wp:effectExtent l="0" t="0" r="0" b="0"/>
            <wp:wrapTight wrapText="bothSides">
              <wp:wrapPolygon edited="0">
                <wp:start x="0" y="0"/>
                <wp:lineTo x="0" y="20463"/>
                <wp:lineTo x="21395" y="20463"/>
                <wp:lineTo x="21395" y="0"/>
                <wp:lineTo x="0" y="0"/>
              </wp:wrapPolygon>
            </wp:wrapTight>
            <wp:docPr id="458102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7085" cy="361950"/>
                    </a:xfrm>
                    <a:prstGeom prst="rect">
                      <a:avLst/>
                    </a:prstGeom>
                    <a:noFill/>
                  </pic:spPr>
                </pic:pic>
              </a:graphicData>
            </a:graphic>
            <wp14:sizeRelH relativeFrom="page">
              <wp14:pctWidth>0</wp14:pctWidth>
            </wp14:sizeRelH>
            <wp14:sizeRelV relativeFrom="page">
              <wp14:pctHeight>0</wp14:pctHeight>
            </wp14:sizeRelV>
          </wp:anchor>
        </w:drawing>
      </w:r>
    </w:p>
    <w:p w14:paraId="45D2BEF2" w14:textId="77777777" w:rsidR="00D360D9" w:rsidRDefault="00D360D9" w:rsidP="000C1FB5">
      <w:pPr>
        <w:jc w:val="right"/>
        <w:rPr>
          <w:b/>
          <w:bCs/>
        </w:rPr>
      </w:pPr>
    </w:p>
    <w:p w14:paraId="1E4FB607" w14:textId="228397A0" w:rsidR="008D051E" w:rsidRPr="000C1FB5" w:rsidRDefault="00184D7F" w:rsidP="000C1FB5">
      <w:pPr>
        <w:jc w:val="right"/>
        <w:rPr>
          <w:b/>
          <w:bCs/>
        </w:rPr>
      </w:pPr>
      <w:r>
        <w:rPr>
          <w:b/>
          <w:bCs/>
        </w:rPr>
        <w:t xml:space="preserve"> </w:t>
      </w:r>
      <w:r w:rsidR="00901749">
        <w:rPr>
          <w:b/>
          <w:bCs/>
        </w:rPr>
        <w:t>June</w:t>
      </w:r>
      <w:r w:rsidR="00D360D9">
        <w:rPr>
          <w:b/>
          <w:bCs/>
        </w:rPr>
        <w:t xml:space="preserve"> 202</w:t>
      </w:r>
      <w:r w:rsidR="00380A2D">
        <w:rPr>
          <w:b/>
          <w:bCs/>
        </w:rPr>
        <w:t>5</w:t>
      </w:r>
      <w:r w:rsidR="004815E7" w:rsidRPr="004815E7">
        <w:rPr>
          <w:b/>
          <w:bCs/>
        </w:rPr>
        <w:t xml:space="preserve"> </w:t>
      </w:r>
    </w:p>
    <w:p w14:paraId="387DF671" w14:textId="1788ADDD" w:rsidR="00CB17CF" w:rsidRDefault="00CB17CF" w:rsidP="00972515">
      <w:pPr>
        <w:spacing w:after="0" w:line="360" w:lineRule="auto"/>
        <w:jc w:val="center"/>
        <w:rPr>
          <w:b/>
          <w:bCs/>
          <w:sz w:val="24"/>
          <w:szCs w:val="24"/>
        </w:rPr>
      </w:pPr>
      <w:r w:rsidRPr="00CB17CF">
        <w:rPr>
          <w:b/>
          <w:bCs/>
          <w:sz w:val="24"/>
          <w:szCs w:val="24"/>
        </w:rPr>
        <w:t>Step into the World of Luxury</w:t>
      </w:r>
      <w:r w:rsidR="00865064">
        <w:rPr>
          <w:b/>
          <w:bCs/>
          <w:sz w:val="24"/>
          <w:szCs w:val="24"/>
        </w:rPr>
        <w:t xml:space="preserve"> Design</w:t>
      </w:r>
      <w:r w:rsidRPr="00CB17CF">
        <w:rPr>
          <w:b/>
          <w:bCs/>
          <w:sz w:val="24"/>
          <w:szCs w:val="24"/>
        </w:rPr>
        <w:t>: Decorex 2025</w:t>
      </w:r>
    </w:p>
    <w:p w14:paraId="367ECF51" w14:textId="77777777" w:rsidR="00972515" w:rsidRDefault="00972515" w:rsidP="2501F75F">
      <w:pPr>
        <w:spacing w:after="0" w:line="360" w:lineRule="auto"/>
        <w:jc w:val="both"/>
      </w:pPr>
    </w:p>
    <w:p w14:paraId="7F205A4F" w14:textId="53D4FA28" w:rsidR="00447799" w:rsidRDefault="00AB0A9C" w:rsidP="2501F75F">
      <w:pPr>
        <w:spacing w:after="0" w:line="360" w:lineRule="auto"/>
        <w:jc w:val="both"/>
      </w:pPr>
      <w:r>
        <w:t xml:space="preserve">Decorex, the </w:t>
      </w:r>
      <w:r w:rsidR="00150810">
        <w:t xml:space="preserve">UK’s </w:t>
      </w:r>
      <w:r>
        <w:t>destination for lux</w:t>
      </w:r>
      <w:r w:rsidR="00C0655E">
        <w:t>ur</w:t>
      </w:r>
      <w:r>
        <w:t xml:space="preserve">y interior design returns to </w:t>
      </w:r>
      <w:r w:rsidR="00447799">
        <w:t>Olympia London</w:t>
      </w:r>
      <w:r w:rsidR="006F295F">
        <w:t>,</w:t>
      </w:r>
      <w:r w:rsidR="00447799">
        <w:t xml:space="preserve"> </w:t>
      </w:r>
      <w:r w:rsidR="006F295F">
        <w:t xml:space="preserve">from 12-15 October 2025 </w:t>
      </w:r>
      <w:r w:rsidR="00592A2F">
        <w:t>for its 4</w:t>
      </w:r>
      <w:r w:rsidR="00FE6754">
        <w:t>7</w:t>
      </w:r>
      <w:r w:rsidR="00592A2F" w:rsidRPr="00592A2F">
        <w:rPr>
          <w:vertAlign w:val="superscript"/>
        </w:rPr>
        <w:t>th</w:t>
      </w:r>
      <w:r w:rsidR="00592A2F">
        <w:t xml:space="preserve"> edition </w:t>
      </w:r>
      <w:r w:rsidR="00447799">
        <w:t xml:space="preserve">this autumn. </w:t>
      </w:r>
      <w:r w:rsidR="00B161FF">
        <w:t xml:space="preserve">Welcoming </w:t>
      </w:r>
      <w:r w:rsidR="001A7BB9">
        <w:t xml:space="preserve">over </w:t>
      </w:r>
      <w:r w:rsidR="000B4874">
        <w:t>280</w:t>
      </w:r>
      <w:r w:rsidR="001A7BB9">
        <w:t xml:space="preserve"> of the </w:t>
      </w:r>
      <w:r w:rsidR="00116B5B" w:rsidRPr="00116B5B">
        <w:t>finest</w:t>
      </w:r>
      <w:r w:rsidR="00456E32">
        <w:t xml:space="preserve"> interior</w:t>
      </w:r>
      <w:r w:rsidR="00116B5B" w:rsidRPr="00116B5B">
        <w:t xml:space="preserve"> brands</w:t>
      </w:r>
      <w:r w:rsidR="00FA24A1">
        <w:t xml:space="preserve">, Decorex </w:t>
      </w:r>
      <w:r w:rsidR="009E5DF6">
        <w:t xml:space="preserve">is the premium event to </w:t>
      </w:r>
      <w:r w:rsidR="009E5DF6" w:rsidRPr="009E5DF6">
        <w:t xml:space="preserve">connect the most </w:t>
      </w:r>
      <w:r w:rsidR="009E5DF6">
        <w:t>dis</w:t>
      </w:r>
      <w:r w:rsidR="7CCE3BB1">
        <w:t>cerning</w:t>
      </w:r>
      <w:r w:rsidR="009E5DF6" w:rsidRPr="009E5DF6">
        <w:t xml:space="preserve"> designers, architects, and specifiers</w:t>
      </w:r>
      <w:r w:rsidR="00BD455A">
        <w:t xml:space="preserve"> with the latest trends, </w:t>
      </w:r>
      <w:r w:rsidR="63F7F668">
        <w:t xml:space="preserve">new </w:t>
      </w:r>
      <w:r w:rsidR="00EC06E9">
        <w:t>product</w:t>
      </w:r>
      <w:r w:rsidR="00BD455A">
        <w:t xml:space="preserve"> </w:t>
      </w:r>
      <w:r w:rsidR="005E6B34">
        <w:t>launches</w:t>
      </w:r>
      <w:r w:rsidR="266CD2D6">
        <w:t xml:space="preserve">, </w:t>
      </w:r>
      <w:r w:rsidR="00F654F3">
        <w:t xml:space="preserve">exciting talks programme </w:t>
      </w:r>
      <w:r w:rsidR="35B3D5DA">
        <w:t>and networking opportunities.</w:t>
      </w:r>
    </w:p>
    <w:p w14:paraId="31C33917" w14:textId="765628E7" w:rsidR="6D2BFE2C" w:rsidRDefault="6D2BFE2C" w:rsidP="6D2BFE2C">
      <w:pPr>
        <w:spacing w:after="0" w:line="360" w:lineRule="auto"/>
        <w:jc w:val="both"/>
      </w:pPr>
    </w:p>
    <w:p w14:paraId="7BEC5DA3" w14:textId="77777777" w:rsidR="00637149" w:rsidRDefault="00637149" w:rsidP="2501F75F">
      <w:pPr>
        <w:spacing w:after="0" w:line="360" w:lineRule="auto"/>
        <w:jc w:val="both"/>
        <w:rPr>
          <w:b/>
          <w:bCs/>
        </w:rPr>
      </w:pPr>
      <w:r>
        <w:rPr>
          <w:b/>
          <w:bCs/>
        </w:rPr>
        <w:t xml:space="preserve">Explore Luxury Interiors </w:t>
      </w:r>
    </w:p>
    <w:p w14:paraId="45B8FAD5" w14:textId="3A4E78C2" w:rsidR="00FD2414" w:rsidRPr="00045453" w:rsidRDefault="006B6820" w:rsidP="2501F75F">
      <w:pPr>
        <w:spacing w:after="0" w:line="360" w:lineRule="auto"/>
        <w:jc w:val="both"/>
      </w:pPr>
      <w:r>
        <w:t xml:space="preserve">With a </w:t>
      </w:r>
      <w:r w:rsidR="00D92D67">
        <w:t xml:space="preserve">vast range of exhibitors from a variety of categories including lighting, textiles, </w:t>
      </w:r>
      <w:r w:rsidR="0EF8EAC6">
        <w:t xml:space="preserve">furniture, wall coverings, </w:t>
      </w:r>
      <w:r w:rsidR="00D92D67">
        <w:t>garden and furniture</w:t>
      </w:r>
      <w:r w:rsidR="53020F1B">
        <w:t xml:space="preserve"> -</w:t>
      </w:r>
      <w:r w:rsidR="00D92D67">
        <w:t xml:space="preserve"> v</w:t>
      </w:r>
      <w:r w:rsidR="00794A53">
        <w:t>isitors</w:t>
      </w:r>
      <w:r w:rsidR="00760139" w:rsidRPr="00045453">
        <w:t xml:space="preserve"> will</w:t>
      </w:r>
      <w:r w:rsidR="00D552DA">
        <w:t xml:space="preserve"> </w:t>
      </w:r>
      <w:r w:rsidR="00041F08">
        <w:t xml:space="preserve">be </w:t>
      </w:r>
      <w:r w:rsidR="00D92D67">
        <w:t xml:space="preserve">inspired </w:t>
      </w:r>
      <w:r w:rsidR="008508C2">
        <w:t xml:space="preserve">by </w:t>
      </w:r>
      <w:r w:rsidR="20C6C2B7">
        <w:t>thoughtfully curated</w:t>
      </w:r>
      <w:r w:rsidR="00D01F57">
        <w:t xml:space="preserve"> brands </w:t>
      </w:r>
      <w:r w:rsidR="00481CB3">
        <w:t xml:space="preserve">including </w:t>
      </w:r>
      <w:r w:rsidR="00680056">
        <w:t xml:space="preserve">the likes of </w:t>
      </w:r>
      <w:r w:rsidR="007416A7">
        <w:t xml:space="preserve">The </w:t>
      </w:r>
      <w:r w:rsidR="00FD2414">
        <w:t>Soho Lighting</w:t>
      </w:r>
      <w:r w:rsidR="007416A7">
        <w:t xml:space="preserve"> Co.</w:t>
      </w:r>
      <w:r w:rsidR="008955D3">
        <w:t>, Officine Gullo, Hyde house</w:t>
      </w:r>
      <w:r w:rsidR="00336F1E">
        <w:t>, Bert Frank</w:t>
      </w:r>
      <w:r w:rsidR="006770CD">
        <w:t xml:space="preserve">, </w:t>
      </w:r>
      <w:r w:rsidR="007D28C9">
        <w:t>K</w:t>
      </w:r>
      <w:r w:rsidR="006770CD">
        <w:t>nots Rugs</w:t>
      </w:r>
      <w:r w:rsidR="006A0FD8">
        <w:t xml:space="preserve">, </w:t>
      </w:r>
      <w:proofErr w:type="spellStart"/>
      <w:r w:rsidR="00336F1E">
        <w:t>Armac</w:t>
      </w:r>
      <w:proofErr w:type="spellEnd"/>
      <w:r w:rsidR="00336F1E">
        <w:t xml:space="preserve"> Martin</w:t>
      </w:r>
      <w:r w:rsidR="001A17CC">
        <w:t xml:space="preserve">, </w:t>
      </w:r>
      <w:proofErr w:type="spellStart"/>
      <w:r w:rsidR="001A17CC">
        <w:t>HomePlay</w:t>
      </w:r>
      <w:proofErr w:type="spellEnd"/>
      <w:r w:rsidR="006A0FD8">
        <w:t xml:space="preserve"> and many more. </w:t>
      </w:r>
    </w:p>
    <w:p w14:paraId="66C74035" w14:textId="77777777" w:rsidR="004C31CD" w:rsidRPr="004C31CD" w:rsidRDefault="004C31CD" w:rsidP="2501F75F">
      <w:pPr>
        <w:spacing w:after="0" w:line="360" w:lineRule="auto"/>
        <w:jc w:val="both"/>
      </w:pPr>
    </w:p>
    <w:p w14:paraId="053465EF" w14:textId="5EB22A09" w:rsidR="008E41A6" w:rsidRPr="004347F8" w:rsidRDefault="008E41A6" w:rsidP="2501F75F">
      <w:pPr>
        <w:spacing w:after="0" w:line="360" w:lineRule="auto"/>
        <w:jc w:val="both"/>
        <w:rPr>
          <w:b/>
          <w:bCs/>
        </w:rPr>
      </w:pPr>
      <w:r w:rsidRPr="004347F8">
        <w:rPr>
          <w:b/>
          <w:bCs/>
        </w:rPr>
        <w:t>Decorex x Natasha Mann</w:t>
      </w:r>
    </w:p>
    <w:p w14:paraId="5F2DF741" w14:textId="0283A2F7" w:rsidR="00760C5B" w:rsidRDefault="7EC3A457" w:rsidP="007C6A67">
      <w:pPr>
        <w:spacing w:after="0" w:line="360" w:lineRule="auto"/>
        <w:jc w:val="both"/>
      </w:pPr>
      <w:r>
        <w:t>Renowned</w:t>
      </w:r>
      <w:r w:rsidR="008A7872">
        <w:t xml:space="preserve"> decorative artist, Natasha Mann has been </w:t>
      </w:r>
      <w:r w:rsidR="00D921CF">
        <w:t xml:space="preserve">chosen as this </w:t>
      </w:r>
      <w:r w:rsidR="001C7C7E">
        <w:t>year’s</w:t>
      </w:r>
      <w:r w:rsidR="00D921CF">
        <w:t xml:space="preserve"> creative collaboration for Decorex. </w:t>
      </w:r>
      <w:r w:rsidR="00250AB5">
        <w:t>Her dis</w:t>
      </w:r>
      <w:r w:rsidR="00DD15F0">
        <w:t>tinctive</w:t>
      </w:r>
      <w:r w:rsidR="00BF32DF">
        <w:t xml:space="preserve"> </w:t>
      </w:r>
      <w:r w:rsidR="00DD15F0" w:rsidRPr="00FF0D5B">
        <w:t xml:space="preserve">geometric pattern </w:t>
      </w:r>
      <w:r w:rsidR="6B518AEB">
        <w:t>design</w:t>
      </w:r>
      <w:r w:rsidR="00DD15F0">
        <w:t xml:space="preserve"> </w:t>
      </w:r>
      <w:r w:rsidR="00DD15F0" w:rsidRPr="00FF0D5B">
        <w:t>with floral details</w:t>
      </w:r>
      <w:r w:rsidR="00DD15F0">
        <w:t xml:space="preserve">, </w:t>
      </w:r>
      <w:r w:rsidR="00BF32DF">
        <w:t>featur</w:t>
      </w:r>
      <w:r w:rsidR="00980C29">
        <w:t>es</w:t>
      </w:r>
      <w:r w:rsidR="00DD15F0">
        <w:t xml:space="preserve"> </w:t>
      </w:r>
      <w:r w:rsidR="009B3385">
        <w:t>beautiful, gilded</w:t>
      </w:r>
      <w:r w:rsidR="00980C29">
        <w:t xml:space="preserve"> </w:t>
      </w:r>
      <w:r w:rsidR="00574BAB">
        <w:t>element</w:t>
      </w:r>
      <w:r w:rsidR="00CB4FB9">
        <w:t>s</w:t>
      </w:r>
      <w:r w:rsidR="004347F8">
        <w:t>, reflect</w:t>
      </w:r>
      <w:r w:rsidR="00CB4FB9">
        <w:t>ing</w:t>
      </w:r>
      <w:r w:rsidR="004347F8">
        <w:t xml:space="preserve"> </w:t>
      </w:r>
      <w:r w:rsidR="00B67A60">
        <w:t>the</w:t>
      </w:r>
      <w:r w:rsidR="00CE25CC">
        <w:t xml:space="preserve"> architecture of the</w:t>
      </w:r>
      <w:r w:rsidR="00B67A60">
        <w:t xml:space="preserve"> </w:t>
      </w:r>
      <w:r w:rsidR="00CE25CC">
        <w:t>glass</w:t>
      </w:r>
      <w:r w:rsidR="003447AE">
        <w:t xml:space="preserve"> canopy</w:t>
      </w:r>
      <w:r w:rsidR="00E70582">
        <w:t xml:space="preserve"> </w:t>
      </w:r>
      <w:r w:rsidR="00487C64">
        <w:t>roof</w:t>
      </w:r>
      <w:r w:rsidR="00E70582">
        <w:t xml:space="preserve"> of Olympia Events. </w:t>
      </w:r>
      <w:r w:rsidR="003D3B3C" w:rsidRPr="001821D0">
        <w:t xml:space="preserve">Her designs will be seen </w:t>
      </w:r>
      <w:r w:rsidR="00A039CE">
        <w:t>throughout</w:t>
      </w:r>
      <w:r w:rsidR="003D3B3C" w:rsidRPr="001821D0">
        <w:t xml:space="preserve"> the show branding </w:t>
      </w:r>
      <w:r w:rsidR="00FC3D79" w:rsidRPr="001821D0">
        <w:t>and promotional materials including, websit</w:t>
      </w:r>
      <w:r w:rsidR="006A3B67" w:rsidRPr="001821D0">
        <w:t>e</w:t>
      </w:r>
      <w:r w:rsidR="00FC3D79" w:rsidRPr="001821D0">
        <w:t>, social media</w:t>
      </w:r>
      <w:r w:rsidR="006A3B67">
        <w:t xml:space="preserve"> </w:t>
      </w:r>
      <w:r w:rsidR="00AE5D5C">
        <w:t xml:space="preserve">and across the show floor. </w:t>
      </w:r>
    </w:p>
    <w:p w14:paraId="6D1BA3CD" w14:textId="77777777" w:rsidR="009B3385" w:rsidRDefault="009B3385" w:rsidP="007C6A67">
      <w:pPr>
        <w:spacing w:after="0" w:line="360" w:lineRule="auto"/>
        <w:jc w:val="both"/>
      </w:pPr>
    </w:p>
    <w:p w14:paraId="39E73246" w14:textId="58CE9732" w:rsidR="00760C5B" w:rsidRDefault="001C7C7E" w:rsidP="00E466E5">
      <w:pPr>
        <w:spacing w:after="0" w:line="360" w:lineRule="auto"/>
        <w:jc w:val="both"/>
      </w:pPr>
      <w:r>
        <w:t>A f</w:t>
      </w:r>
      <w:r w:rsidR="001A07F3">
        <w:t xml:space="preserve">ormer </w:t>
      </w:r>
      <w:r>
        <w:t xml:space="preserve">Decorex </w:t>
      </w:r>
      <w:r w:rsidR="001A07F3">
        <w:t>Making Spaces artisan</w:t>
      </w:r>
      <w:r>
        <w:t xml:space="preserve">, </w:t>
      </w:r>
      <w:r w:rsidR="00011D69" w:rsidRPr="00011D69">
        <w:t xml:space="preserve">Natasha </w:t>
      </w:r>
      <w:r w:rsidR="00011D69">
        <w:t>uses</w:t>
      </w:r>
      <w:r w:rsidR="00011D69" w:rsidRPr="00011D69">
        <w:t xml:space="preserve"> traditional techniques to craft custom interior pieces and fine artworks. Her creations are influenced by </w:t>
      </w:r>
      <w:r w:rsidR="00E47B94">
        <w:t xml:space="preserve">global </w:t>
      </w:r>
      <w:r w:rsidR="00011D69" w:rsidRPr="00011D69">
        <w:t>decorative art traditions, with a particular emphasis on Moroccan architectural painting on wood. She honed her skills in this specific form of Moroccan decorative painting through a year-long apprenticeship with a master artist in Fez.</w:t>
      </w:r>
    </w:p>
    <w:p w14:paraId="5F55DD5A" w14:textId="77777777" w:rsidR="00E466E5" w:rsidRDefault="00E466E5" w:rsidP="00E466E5">
      <w:pPr>
        <w:spacing w:after="0" w:line="360" w:lineRule="auto"/>
        <w:jc w:val="both"/>
      </w:pPr>
    </w:p>
    <w:p w14:paraId="17F433F8" w14:textId="73E8829A" w:rsidR="001C7C7E" w:rsidRPr="000C3EAA" w:rsidRDefault="000C3EAA" w:rsidP="00760C5B">
      <w:pPr>
        <w:spacing w:line="360" w:lineRule="auto"/>
      </w:pPr>
      <w:r w:rsidRPr="000C3EAA">
        <w:t xml:space="preserve">All </w:t>
      </w:r>
      <w:r>
        <w:t>her</w:t>
      </w:r>
      <w:r w:rsidRPr="000C3EAA">
        <w:t xml:space="preserve"> pieces are </w:t>
      </w:r>
      <w:r w:rsidR="00277604">
        <w:t>crafted</w:t>
      </w:r>
      <w:r w:rsidRPr="000C3EAA">
        <w:t xml:space="preserve"> from natural materials, using hand-ground pigments mixed with egg tempera and 24-carat gold leaf. The geometric designs are hand-drawn using a compass and ruler. </w:t>
      </w:r>
      <w:r w:rsidR="00277604">
        <w:t>Natasha’s</w:t>
      </w:r>
      <w:r w:rsidRPr="000C3EAA">
        <w:t xml:space="preserve"> work includes decorative paintings for interiors, such as panels, murals, and ceiling designs; small decorative objects, such as boxes and lamps; and individual framed paintings and drawings.</w:t>
      </w:r>
    </w:p>
    <w:p w14:paraId="74306EAA" w14:textId="77777777" w:rsidR="00045453" w:rsidRDefault="00045453" w:rsidP="00760C5B">
      <w:pPr>
        <w:spacing w:after="0" w:line="360" w:lineRule="auto"/>
        <w:jc w:val="both"/>
        <w:rPr>
          <w:b/>
          <w:bCs/>
        </w:rPr>
      </w:pPr>
    </w:p>
    <w:p w14:paraId="54A3B947" w14:textId="57C962AE" w:rsidR="00045453" w:rsidRPr="001E0E64" w:rsidRDefault="00B603AC" w:rsidP="00760C5B">
      <w:pPr>
        <w:spacing w:after="0" w:line="360" w:lineRule="auto"/>
        <w:jc w:val="both"/>
        <w:rPr>
          <w:b/>
          <w:bCs/>
        </w:rPr>
      </w:pPr>
      <w:r w:rsidRPr="00045453">
        <w:rPr>
          <w:b/>
          <w:bCs/>
        </w:rPr>
        <w:t>De</w:t>
      </w:r>
      <w:r w:rsidR="00045453" w:rsidRPr="00045453">
        <w:rPr>
          <w:b/>
          <w:bCs/>
        </w:rPr>
        <w:t>signer Collaborations</w:t>
      </w:r>
    </w:p>
    <w:p w14:paraId="3896DAD5" w14:textId="52D680DB" w:rsidR="001E263A" w:rsidRDefault="00EB0670" w:rsidP="00760C5B">
      <w:pPr>
        <w:spacing w:after="0" w:line="360" w:lineRule="auto"/>
        <w:jc w:val="both"/>
        <w:rPr>
          <w:highlight w:val="yellow"/>
        </w:rPr>
      </w:pPr>
      <w:r w:rsidRPr="00EB0670">
        <w:t xml:space="preserve">This year, Tolu </w:t>
      </w:r>
      <w:proofErr w:type="spellStart"/>
      <w:r w:rsidRPr="00EB0670">
        <w:t>Adẹ̀kọ</w:t>
      </w:r>
      <w:proofErr w:type="spellEnd"/>
      <w:r w:rsidRPr="00EB0670">
        <w:t xml:space="preserve">́ and </w:t>
      </w:r>
      <w:proofErr w:type="spellStart"/>
      <w:r w:rsidRPr="00EB0670">
        <w:t>Adẹ̀kọ</w:t>
      </w:r>
      <w:proofErr w:type="spellEnd"/>
      <w:r w:rsidRPr="00EB0670">
        <w:t xml:space="preserve">́ &amp; Co. are set to unveil Palomino, the showstopping VIP Lounge design at Decorex. Inspired by the historic Paris Olympia Hippodrome of 1886 and Bertram Mills’ legendary circus at Olympia Kensington, Palomino merges storytelling with bold, immersive design. Crafted in collaboration with artisans from London, Paris, Milan, and New York, this project blends historical grandeur with contemporary innovation. It’s a celebration of craftsmanship, where every detail challenges expectations and invites a truly sensory experience. </w:t>
      </w:r>
      <w:proofErr w:type="spellStart"/>
      <w:r w:rsidRPr="00EB0670">
        <w:t>Adẹ̀kọ</w:t>
      </w:r>
      <w:proofErr w:type="spellEnd"/>
      <w:r w:rsidRPr="00EB0670">
        <w:t>́ &amp; Co. brings a unique vision to life; bold, unexpected, and undeniably captivating.</w:t>
      </w:r>
    </w:p>
    <w:p w14:paraId="01B37205" w14:textId="77777777" w:rsidR="00EB0670" w:rsidRPr="00D12651" w:rsidRDefault="00EB0670" w:rsidP="00760C5B">
      <w:pPr>
        <w:spacing w:after="0" w:line="360" w:lineRule="auto"/>
        <w:jc w:val="both"/>
        <w:rPr>
          <w:highlight w:val="yellow"/>
        </w:rPr>
      </w:pPr>
    </w:p>
    <w:p w14:paraId="64CBEF50" w14:textId="371576B0" w:rsidR="00B603AC" w:rsidRPr="0000614A" w:rsidRDefault="00C45505" w:rsidP="00760C5B">
      <w:pPr>
        <w:spacing w:after="0" w:line="360" w:lineRule="auto"/>
        <w:jc w:val="both"/>
      </w:pPr>
      <w:r w:rsidRPr="00C45505">
        <w:t>Lucy Mayers of Sibyl Colefax &amp; John Fowler</w:t>
      </w:r>
      <w:r>
        <w:t xml:space="preserve"> </w:t>
      </w:r>
      <w:r w:rsidR="007C330D" w:rsidRPr="0000614A">
        <w:t xml:space="preserve">will </w:t>
      </w:r>
      <w:r w:rsidR="000F53AD" w:rsidRPr="0000614A">
        <w:t xml:space="preserve">be </w:t>
      </w:r>
      <w:r w:rsidR="007C330D" w:rsidRPr="0000614A">
        <w:t>design</w:t>
      </w:r>
      <w:r w:rsidR="000F53AD" w:rsidRPr="0000614A">
        <w:t>ing</w:t>
      </w:r>
      <w:r w:rsidR="007C330D" w:rsidRPr="0000614A">
        <w:t xml:space="preserve"> the </w:t>
      </w:r>
      <w:r w:rsidR="00D64E34">
        <w:t>iconic</w:t>
      </w:r>
      <w:r w:rsidR="0078059B" w:rsidRPr="0000614A">
        <w:t xml:space="preserve"> </w:t>
      </w:r>
      <w:r w:rsidR="00B603AC" w:rsidRPr="0000614A">
        <w:t>Decorex Bar</w:t>
      </w:r>
      <w:r w:rsidR="009A2FA5">
        <w:t xml:space="preserve">, one of the </w:t>
      </w:r>
      <w:r w:rsidR="00A410D6">
        <w:t>highlights of</w:t>
      </w:r>
      <w:r w:rsidR="009A2FA5">
        <w:t xml:space="preserve"> the </w:t>
      </w:r>
      <w:r w:rsidR="00A410D6">
        <w:t>event for networking and socialising</w:t>
      </w:r>
      <w:r w:rsidR="009A2FA5">
        <w:t xml:space="preserve">. </w:t>
      </w:r>
      <w:r w:rsidR="00C80BC0" w:rsidRPr="0000614A">
        <w:t xml:space="preserve">Revisiting a more </w:t>
      </w:r>
      <w:r w:rsidR="00DA6770" w:rsidRPr="0000614A">
        <w:t xml:space="preserve">luxurious approach </w:t>
      </w:r>
      <w:r w:rsidR="00EF220C" w:rsidRPr="0000614A">
        <w:t xml:space="preserve">the Bar will pay homage to Colefax &amp; Fowlers </w:t>
      </w:r>
      <w:r w:rsidR="0057720E" w:rsidRPr="0000614A">
        <w:t xml:space="preserve">timeless elegance and renowned </w:t>
      </w:r>
      <w:r w:rsidR="00D64E41" w:rsidRPr="0000614A">
        <w:t>classic English appeal.</w:t>
      </w:r>
    </w:p>
    <w:p w14:paraId="5B61DF7E" w14:textId="77777777" w:rsidR="00BF561B" w:rsidRPr="0000614A" w:rsidRDefault="00BF561B" w:rsidP="00760C5B">
      <w:pPr>
        <w:spacing w:after="0" w:line="360" w:lineRule="auto"/>
        <w:jc w:val="both"/>
      </w:pPr>
    </w:p>
    <w:p w14:paraId="12BF46F8" w14:textId="7F4C7E42" w:rsidR="00BF561B" w:rsidRDefault="00D64E41" w:rsidP="00760C5B">
      <w:pPr>
        <w:spacing w:after="0" w:line="360" w:lineRule="auto"/>
        <w:jc w:val="both"/>
      </w:pPr>
      <w:r w:rsidRPr="0000614A">
        <w:t>This year, t</w:t>
      </w:r>
      <w:r w:rsidR="00BF561B" w:rsidRPr="0000614A">
        <w:t xml:space="preserve">he Decorex </w:t>
      </w:r>
      <w:r w:rsidR="00273B1C" w:rsidRPr="0000614A">
        <w:t>Ca</w:t>
      </w:r>
      <w:r w:rsidR="00BF561B" w:rsidRPr="0000614A">
        <w:t xml:space="preserve">fe and </w:t>
      </w:r>
      <w:r w:rsidR="00273B1C" w:rsidRPr="0000614A">
        <w:t xml:space="preserve">Bar </w:t>
      </w:r>
      <w:r w:rsidR="00D32FA2" w:rsidRPr="0000614A">
        <w:t xml:space="preserve">in its new central location within the </w:t>
      </w:r>
      <w:r w:rsidR="00BF561B" w:rsidRPr="0000614A">
        <w:t xml:space="preserve">National Hall, </w:t>
      </w:r>
      <w:r w:rsidR="00D32FA2" w:rsidRPr="0000614A">
        <w:t>will be</w:t>
      </w:r>
      <w:r w:rsidR="00BF561B" w:rsidRPr="0000614A">
        <w:t xml:space="preserve"> sponsored by Material Bank</w:t>
      </w:r>
      <w:r w:rsidR="00021C67" w:rsidRPr="0000614A">
        <w:t>, a worldwide platform for searching and sampling materials.</w:t>
      </w:r>
      <w:r w:rsidR="00C51AC8" w:rsidRPr="0000614A">
        <w:t xml:space="preserve"> The </w:t>
      </w:r>
      <w:r w:rsidR="00B87798" w:rsidRPr="0000614A">
        <w:t>welcomed space will provide visi</w:t>
      </w:r>
      <w:r w:rsidR="0000614A" w:rsidRPr="0000614A">
        <w:t>t</w:t>
      </w:r>
      <w:r w:rsidR="00B87798" w:rsidRPr="0000614A">
        <w:t xml:space="preserve">ors with an additional </w:t>
      </w:r>
      <w:r w:rsidR="00E930F8" w:rsidRPr="0000614A">
        <w:t xml:space="preserve">area </w:t>
      </w:r>
      <w:r w:rsidR="006270B6" w:rsidRPr="0000614A">
        <w:t xml:space="preserve">to work and relax, whilst still </w:t>
      </w:r>
      <w:proofErr w:type="gramStart"/>
      <w:r w:rsidR="00AE7097" w:rsidRPr="0000614A">
        <w:t>in the</w:t>
      </w:r>
      <w:r w:rsidR="006270B6" w:rsidRPr="0000614A">
        <w:t xml:space="preserve"> midst of</w:t>
      </w:r>
      <w:proofErr w:type="gramEnd"/>
      <w:r w:rsidR="006270B6" w:rsidRPr="0000614A">
        <w:t xml:space="preserve"> the </w:t>
      </w:r>
      <w:r w:rsidR="0000614A" w:rsidRPr="0000614A">
        <w:t>bustling show floor.</w:t>
      </w:r>
      <w:r w:rsidR="0000614A">
        <w:t xml:space="preserve"> </w:t>
      </w:r>
      <w:r w:rsidR="00AE7097">
        <w:t xml:space="preserve"> </w:t>
      </w:r>
    </w:p>
    <w:p w14:paraId="057CCC27" w14:textId="77777777" w:rsidR="00BC4456" w:rsidRDefault="00BC4456" w:rsidP="00760C5B">
      <w:pPr>
        <w:spacing w:after="0" w:line="360" w:lineRule="auto"/>
        <w:jc w:val="both"/>
      </w:pPr>
    </w:p>
    <w:p w14:paraId="55BD8664" w14:textId="2FC66FA8" w:rsidR="00BC4456" w:rsidRPr="00BC4456" w:rsidRDefault="00BC4456" w:rsidP="00760C5B">
      <w:pPr>
        <w:spacing w:after="0" w:line="360" w:lineRule="auto"/>
        <w:jc w:val="both"/>
        <w:rPr>
          <w:b/>
          <w:bCs/>
        </w:rPr>
      </w:pPr>
      <w:r w:rsidRPr="00BC4456">
        <w:rPr>
          <w:b/>
          <w:bCs/>
        </w:rPr>
        <w:t>Making Spaces</w:t>
      </w:r>
    </w:p>
    <w:p w14:paraId="0239A97B" w14:textId="26A22EDE" w:rsidR="00BC4456" w:rsidRDefault="00BC4456" w:rsidP="00BC4456">
      <w:pPr>
        <w:spacing w:after="0" w:line="360" w:lineRule="auto"/>
        <w:jc w:val="both"/>
      </w:pPr>
      <w:r>
        <w:t xml:space="preserve">Returning for its </w:t>
      </w:r>
      <w:r w:rsidR="00FF6B80">
        <w:t>fourth</w:t>
      </w:r>
      <w:r>
        <w:t xml:space="preserve"> consecutive year, the Decorex Making Spaces feature for 202</w:t>
      </w:r>
      <w:r w:rsidR="00FA6987">
        <w:t>5</w:t>
      </w:r>
      <w:r>
        <w:t xml:space="preserve"> will showcase a brand-new line-up of talented artisans demonstrating their wide range of skills and craftmanship </w:t>
      </w:r>
      <w:r w:rsidR="00312632">
        <w:t xml:space="preserve">and offering </w:t>
      </w:r>
      <w:r w:rsidR="00FF6B80">
        <w:t xml:space="preserve">hands-on experiences to visitors, </w:t>
      </w:r>
      <w:r>
        <w:t xml:space="preserve">across the four-day event at Olympia. </w:t>
      </w:r>
    </w:p>
    <w:p w14:paraId="79277A45" w14:textId="77777777" w:rsidR="00BC4456" w:rsidRDefault="00BC4456" w:rsidP="00BC4456">
      <w:pPr>
        <w:spacing w:after="0" w:line="360" w:lineRule="auto"/>
        <w:jc w:val="both"/>
      </w:pPr>
    </w:p>
    <w:p w14:paraId="6BD728E7" w14:textId="68B1BFDA" w:rsidR="00BC4456" w:rsidRDefault="00BC4456" w:rsidP="00BC4456">
      <w:pPr>
        <w:spacing w:after="0" w:line="360" w:lineRule="auto"/>
        <w:jc w:val="both"/>
      </w:pPr>
      <w:r>
        <w:t xml:space="preserve">Following </w:t>
      </w:r>
      <w:r w:rsidR="00B66EB3">
        <w:t xml:space="preserve">over 200 </w:t>
      </w:r>
      <w:r>
        <w:t>entries, 1</w:t>
      </w:r>
      <w:r w:rsidR="00103AFA">
        <w:t>4</w:t>
      </w:r>
      <w:r>
        <w:t xml:space="preserve"> artisans were chosen by the Decorex 2024 Making Spaces Committee - a collaboration of experts, all with a specific interest in craft. The committee hand-picked their favourite makers, providing the chosen artisans with a unique and exclusive opportunity to showcase their craft to </w:t>
      </w:r>
      <w:proofErr w:type="spellStart"/>
      <w:r>
        <w:t>Decorex’s</w:t>
      </w:r>
      <w:proofErr w:type="spellEnd"/>
      <w:r>
        <w:t xml:space="preserve"> interior design audience. The Making Spaces committee includes Lousia Pacifico (Founder of Future Icons), Deborah Pocock</w:t>
      </w:r>
      <w:r w:rsidR="00241A09">
        <w:t xml:space="preserve"> LVO</w:t>
      </w:r>
      <w:r>
        <w:t xml:space="preserve"> (CEO of QEST), Selina McCabe (Senior Partner and Head of Interiors at Winch Design), Joshua Hudson (Furniture Lead at </w:t>
      </w:r>
      <w:proofErr w:type="spellStart"/>
      <w:r>
        <w:t>Rycotewood</w:t>
      </w:r>
      <w:proofErr w:type="spellEnd"/>
      <w:r>
        <w:t xml:space="preserve"> Furniture </w:t>
      </w:r>
      <w:proofErr w:type="spellStart"/>
      <w:r>
        <w:t>Center</w:t>
      </w:r>
      <w:proofErr w:type="spellEnd"/>
      <w:r>
        <w:t xml:space="preserve">), Kerryn Harper-Cuss (Freelance Editor &amp; Content Director), </w:t>
      </w:r>
      <w:r w:rsidR="00B66EB3">
        <w:t>Jonathan Burton</w:t>
      </w:r>
      <w:r>
        <w:t xml:space="preserve"> (</w:t>
      </w:r>
      <w:r w:rsidR="00B66EB3">
        <w:t>CEO</w:t>
      </w:r>
      <w:r w:rsidR="006B7875">
        <w:t xml:space="preserve"> Cockpit</w:t>
      </w:r>
      <w:r>
        <w:t>) and Sarah Myerscough (CEO of The New Craftsmen).</w:t>
      </w:r>
    </w:p>
    <w:p w14:paraId="438E6779" w14:textId="77777777" w:rsidR="0064785A" w:rsidRDefault="0064785A" w:rsidP="00BC4456">
      <w:pPr>
        <w:spacing w:after="0" w:line="360" w:lineRule="auto"/>
        <w:jc w:val="both"/>
      </w:pPr>
    </w:p>
    <w:p w14:paraId="16151FF0" w14:textId="31EB2DD3" w:rsidR="0064785A" w:rsidRDefault="0064785A" w:rsidP="00BC4456">
      <w:pPr>
        <w:spacing w:after="0" w:line="360" w:lineRule="auto"/>
        <w:jc w:val="both"/>
      </w:pPr>
      <w:r w:rsidRPr="0064785A">
        <w:lastRenderedPageBreak/>
        <w:t>Deborah Pocock</w:t>
      </w:r>
      <w:r w:rsidR="00241A09">
        <w:t xml:space="preserve"> LVO</w:t>
      </w:r>
      <w:r w:rsidR="00116D49">
        <w:t xml:space="preserve">, </w:t>
      </w:r>
      <w:r w:rsidRPr="0064785A">
        <w:t>CEO of QEST</w:t>
      </w:r>
      <w:r w:rsidR="00116D49">
        <w:t>,</w:t>
      </w:r>
      <w:r>
        <w:t xml:space="preserve"> comments: </w:t>
      </w:r>
      <w:r w:rsidR="00927388" w:rsidRPr="00927388">
        <w:t>“Making Spaces offers craftspeople a valuable opportunity to demonstrate their skills and share the processes behind their work, helping to build meaningful connections with collectors, designers, and the wider industry. As a charity investing in the future of craft, QEST is proud to partner with Decorex on this initiative, which champions excellence and supports sustainable careers. We’re especially delighted to see QEST Alumni Carl Fox, Kendall Clarke and Willow Bloomfield featured in this year’s selection.”</w:t>
      </w:r>
    </w:p>
    <w:p w14:paraId="38A9739A" w14:textId="77777777" w:rsidR="00CA5454" w:rsidRDefault="00CA5454" w:rsidP="00BC4456">
      <w:pPr>
        <w:spacing w:after="0" w:line="360" w:lineRule="auto"/>
        <w:jc w:val="both"/>
      </w:pPr>
    </w:p>
    <w:p w14:paraId="2CE2FC86" w14:textId="2143BDE2" w:rsidR="00CA5454" w:rsidRDefault="00D364F6" w:rsidP="00BC4456">
      <w:pPr>
        <w:spacing w:after="0" w:line="360" w:lineRule="auto"/>
        <w:jc w:val="both"/>
      </w:pPr>
      <w:r>
        <w:t xml:space="preserve">The skills showcased </w:t>
      </w:r>
      <w:r w:rsidR="00692D92">
        <w:t xml:space="preserve">by the Making Spaces artisans </w:t>
      </w:r>
      <w:r>
        <w:t xml:space="preserve">include weaving, </w:t>
      </w:r>
      <w:r w:rsidR="00AA2742">
        <w:t xml:space="preserve">marquetry, </w:t>
      </w:r>
      <w:r w:rsidR="008E5480">
        <w:t>ceramics</w:t>
      </w:r>
      <w:r w:rsidR="00252E43">
        <w:t xml:space="preserve"> and metalwork.</w:t>
      </w:r>
      <w:r w:rsidR="008E5480">
        <w:t xml:space="preserve"> </w:t>
      </w:r>
      <w:r w:rsidR="00CA5454">
        <w:t xml:space="preserve">View </w:t>
      </w:r>
      <w:proofErr w:type="gramStart"/>
      <w:r w:rsidR="00CA5454">
        <w:t>all of</w:t>
      </w:r>
      <w:proofErr w:type="gramEnd"/>
      <w:r w:rsidR="00CA5454">
        <w:t xml:space="preserve"> </w:t>
      </w:r>
      <w:r w:rsidR="0064785A">
        <w:t xml:space="preserve">the </w:t>
      </w:r>
      <w:r w:rsidR="00CA5454">
        <w:t xml:space="preserve">2025 Artisans </w:t>
      </w:r>
      <w:hyperlink r:id="rId10" w:history="1">
        <w:r w:rsidR="00CA5454" w:rsidRPr="0064785A">
          <w:rPr>
            <w:rStyle w:val="Hyperlink"/>
          </w:rPr>
          <w:t>here.</w:t>
        </w:r>
      </w:hyperlink>
    </w:p>
    <w:p w14:paraId="7766812E" w14:textId="77777777" w:rsidR="00857837" w:rsidRDefault="00857837" w:rsidP="003A677B">
      <w:pPr>
        <w:spacing w:after="0" w:line="360" w:lineRule="auto"/>
        <w:rPr>
          <w:rFonts w:cstheme="minorHAnsi"/>
        </w:rPr>
      </w:pPr>
    </w:p>
    <w:p w14:paraId="2B078C2E" w14:textId="416361CD" w:rsidR="005963D3" w:rsidRDefault="00857837" w:rsidP="003A677B">
      <w:pPr>
        <w:spacing w:after="0" w:line="360" w:lineRule="auto"/>
        <w:rPr>
          <w:rFonts w:cstheme="minorHAnsi"/>
        </w:rPr>
      </w:pPr>
      <w:r>
        <w:rPr>
          <w:rFonts w:cstheme="minorHAnsi"/>
        </w:rPr>
        <w:t>2025 will also</w:t>
      </w:r>
      <w:r w:rsidR="005963D3">
        <w:rPr>
          <w:rFonts w:cstheme="minorHAnsi"/>
        </w:rPr>
        <w:t xml:space="preserve"> welcome back </w:t>
      </w:r>
      <w:r w:rsidR="007A010C">
        <w:rPr>
          <w:rFonts w:cstheme="minorHAnsi"/>
        </w:rPr>
        <w:t xml:space="preserve">returning artisans from previous years in </w:t>
      </w:r>
      <w:r w:rsidR="00693B14">
        <w:rPr>
          <w:rFonts w:cstheme="minorHAnsi"/>
        </w:rPr>
        <w:t>‘</w:t>
      </w:r>
      <w:r w:rsidR="00247F48">
        <w:rPr>
          <w:rFonts w:cstheme="minorHAnsi"/>
        </w:rPr>
        <w:t xml:space="preserve">Making Spaces: </w:t>
      </w:r>
      <w:r w:rsidR="007A010C">
        <w:rPr>
          <w:rFonts w:cstheme="minorHAnsi"/>
        </w:rPr>
        <w:t xml:space="preserve">The </w:t>
      </w:r>
      <w:r w:rsidR="00247F48">
        <w:rPr>
          <w:rFonts w:cstheme="minorHAnsi"/>
        </w:rPr>
        <w:t>Next Chapter</w:t>
      </w:r>
      <w:r w:rsidR="00693B14">
        <w:rPr>
          <w:rFonts w:cstheme="minorHAnsi"/>
        </w:rPr>
        <w:t>’.</w:t>
      </w:r>
      <w:r w:rsidR="007A010C">
        <w:rPr>
          <w:rFonts w:cstheme="minorHAnsi"/>
        </w:rPr>
        <w:t xml:space="preserve"> </w:t>
      </w:r>
      <w:r w:rsidR="001C5F49">
        <w:rPr>
          <w:rFonts w:cstheme="minorHAnsi"/>
        </w:rPr>
        <w:t xml:space="preserve">Five </w:t>
      </w:r>
      <w:r w:rsidR="001C5F49" w:rsidRPr="001C5F49">
        <w:rPr>
          <w:rFonts w:cstheme="minorHAnsi"/>
        </w:rPr>
        <w:t>talented artisans</w:t>
      </w:r>
      <w:r w:rsidR="004B01F2">
        <w:rPr>
          <w:rFonts w:cstheme="minorHAnsi"/>
        </w:rPr>
        <w:t xml:space="preserve"> </w:t>
      </w:r>
      <w:proofErr w:type="gramStart"/>
      <w:r w:rsidR="004B01F2">
        <w:rPr>
          <w:rFonts w:cstheme="minorHAnsi"/>
        </w:rPr>
        <w:t>including</w:t>
      </w:r>
      <w:r w:rsidR="0074009E">
        <w:rPr>
          <w:rFonts w:cstheme="minorHAnsi"/>
        </w:rPr>
        <w:t>;</w:t>
      </w:r>
      <w:proofErr w:type="gramEnd"/>
      <w:r w:rsidR="0074009E">
        <w:rPr>
          <w:rFonts w:cstheme="minorHAnsi"/>
        </w:rPr>
        <w:t xml:space="preserve"> </w:t>
      </w:r>
      <w:r w:rsidR="002F7100" w:rsidRPr="002F7100">
        <w:rPr>
          <w:rFonts w:cstheme="minorHAnsi"/>
        </w:rPr>
        <w:t>Valerie Wartelle, Lara Pain, Hanny Newton, Pamela Print</w:t>
      </w:r>
      <w:r w:rsidR="004B01B7">
        <w:rPr>
          <w:rFonts w:cstheme="minorHAnsi"/>
        </w:rPr>
        <w:t xml:space="preserve"> and</w:t>
      </w:r>
      <w:r w:rsidR="002F7100" w:rsidRPr="002F7100">
        <w:rPr>
          <w:rFonts w:cstheme="minorHAnsi"/>
        </w:rPr>
        <w:t xml:space="preserve"> The Marchmont Workshop</w:t>
      </w:r>
      <w:r w:rsidR="004B01B7">
        <w:rPr>
          <w:rFonts w:cstheme="minorHAnsi"/>
        </w:rPr>
        <w:t xml:space="preserve"> </w:t>
      </w:r>
      <w:r w:rsidR="001C5F49" w:rsidRPr="001C5F49">
        <w:rPr>
          <w:rFonts w:cstheme="minorHAnsi"/>
        </w:rPr>
        <w:t>will once again demonstrate their crafts</w:t>
      </w:r>
      <w:r w:rsidR="00821D0C">
        <w:rPr>
          <w:rFonts w:cstheme="minorHAnsi"/>
        </w:rPr>
        <w:t>manshi</w:t>
      </w:r>
      <w:r w:rsidR="000715E9">
        <w:rPr>
          <w:rFonts w:cstheme="minorHAnsi"/>
        </w:rPr>
        <w:t>p for visitors to the show.</w:t>
      </w:r>
    </w:p>
    <w:p w14:paraId="52AEC0B0" w14:textId="77777777" w:rsidR="007A010C" w:rsidRPr="00941ABD" w:rsidRDefault="007A010C" w:rsidP="003A677B">
      <w:pPr>
        <w:spacing w:after="0" w:line="360" w:lineRule="auto"/>
        <w:rPr>
          <w:rFonts w:cstheme="minorHAnsi"/>
        </w:rPr>
      </w:pPr>
    </w:p>
    <w:p w14:paraId="53D29447" w14:textId="0E554E30" w:rsidR="00045453" w:rsidRDefault="00932978" w:rsidP="0072233F">
      <w:pPr>
        <w:spacing w:line="360" w:lineRule="auto"/>
        <w:jc w:val="both"/>
        <w:rPr>
          <w:b/>
          <w:bCs/>
          <w:kern w:val="0"/>
          <w14:ligatures w14:val="none"/>
        </w:rPr>
      </w:pPr>
      <w:r>
        <w:rPr>
          <w:b/>
          <w:bCs/>
          <w:kern w:val="0"/>
          <w14:ligatures w14:val="none"/>
        </w:rPr>
        <w:t xml:space="preserve">Decorex </w:t>
      </w:r>
      <w:r w:rsidR="00045453">
        <w:rPr>
          <w:b/>
          <w:bCs/>
          <w:kern w:val="0"/>
          <w14:ligatures w14:val="none"/>
        </w:rPr>
        <w:t xml:space="preserve">Talks Programme </w:t>
      </w:r>
    </w:p>
    <w:p w14:paraId="222C1D28" w14:textId="5AA1F9CA" w:rsidR="00045453" w:rsidRPr="000E652C" w:rsidRDefault="00FB3FA4" w:rsidP="0072233F">
      <w:pPr>
        <w:spacing w:line="360" w:lineRule="auto"/>
        <w:jc w:val="both"/>
        <w:rPr>
          <w:kern w:val="0"/>
          <w14:ligatures w14:val="none"/>
        </w:rPr>
      </w:pPr>
      <w:r w:rsidRPr="002D6C5F">
        <w:rPr>
          <w:kern w:val="0"/>
          <w14:ligatures w14:val="none"/>
        </w:rPr>
        <w:t xml:space="preserve">The </w:t>
      </w:r>
      <w:r w:rsidR="002D6C5F" w:rsidRPr="002D6C5F">
        <w:rPr>
          <w:kern w:val="0"/>
          <w14:ligatures w14:val="none"/>
        </w:rPr>
        <w:t>much-anticipated</w:t>
      </w:r>
      <w:r w:rsidRPr="002D6C5F">
        <w:rPr>
          <w:kern w:val="0"/>
          <w14:ligatures w14:val="none"/>
        </w:rPr>
        <w:t xml:space="preserve"> Decorex Talks Programme </w:t>
      </w:r>
      <w:r w:rsidR="002D6C5F" w:rsidRPr="002D6C5F">
        <w:rPr>
          <w:kern w:val="0"/>
          <w14:ligatures w14:val="none"/>
        </w:rPr>
        <w:t xml:space="preserve">returns this year with more panels, more topics and even more speakers. </w:t>
      </w:r>
      <w:r w:rsidR="008005C7">
        <w:rPr>
          <w:kern w:val="0"/>
          <w14:ligatures w14:val="none"/>
        </w:rPr>
        <w:t xml:space="preserve">Featuring over </w:t>
      </w:r>
      <w:r w:rsidR="005E3FA4">
        <w:rPr>
          <w:kern w:val="0"/>
          <w14:ligatures w14:val="none"/>
        </w:rPr>
        <w:t>100 expert</w:t>
      </w:r>
      <w:r w:rsidR="008005C7">
        <w:rPr>
          <w:kern w:val="0"/>
          <w14:ligatures w14:val="none"/>
        </w:rPr>
        <w:t xml:space="preserve"> speakers, </w:t>
      </w:r>
      <w:r w:rsidR="00287B53">
        <w:rPr>
          <w:kern w:val="0"/>
          <w14:ligatures w14:val="none"/>
        </w:rPr>
        <w:t xml:space="preserve">the </w:t>
      </w:r>
      <w:r w:rsidR="000E652C">
        <w:rPr>
          <w:kern w:val="0"/>
          <w14:ligatures w14:val="none"/>
        </w:rPr>
        <w:t>four-day</w:t>
      </w:r>
      <w:r w:rsidR="00287B53">
        <w:rPr>
          <w:kern w:val="0"/>
          <w14:ligatures w14:val="none"/>
        </w:rPr>
        <w:t xml:space="preserve"> programme will delve into a </w:t>
      </w:r>
      <w:r w:rsidR="00E20E74">
        <w:rPr>
          <w:kern w:val="0"/>
          <w14:ligatures w14:val="none"/>
        </w:rPr>
        <w:t>variety</w:t>
      </w:r>
      <w:r w:rsidR="00287B53">
        <w:rPr>
          <w:kern w:val="0"/>
          <w14:ligatures w14:val="none"/>
        </w:rPr>
        <w:t xml:space="preserve"> of </w:t>
      </w:r>
      <w:r w:rsidR="00287B53" w:rsidRPr="000E652C">
        <w:rPr>
          <w:kern w:val="0"/>
          <w14:ligatures w14:val="none"/>
        </w:rPr>
        <w:t xml:space="preserve">specialist topics </w:t>
      </w:r>
      <w:r w:rsidR="00E20E74" w:rsidRPr="000E652C">
        <w:rPr>
          <w:kern w:val="0"/>
          <w14:ligatures w14:val="none"/>
        </w:rPr>
        <w:t xml:space="preserve">from </w:t>
      </w:r>
      <w:r w:rsidR="006C2F84">
        <w:rPr>
          <w:kern w:val="0"/>
          <w14:ligatures w14:val="none"/>
        </w:rPr>
        <w:t>‘</w:t>
      </w:r>
      <w:r w:rsidR="006C2F84" w:rsidRPr="006C2F84">
        <w:rPr>
          <w:kern w:val="0"/>
          <w14:ligatures w14:val="none"/>
        </w:rPr>
        <w:t>Scaling Success – Strategies for Growing Your Interior Design Business</w:t>
      </w:r>
      <w:r w:rsidR="006C2F84">
        <w:rPr>
          <w:kern w:val="0"/>
          <w14:ligatures w14:val="none"/>
        </w:rPr>
        <w:t>’</w:t>
      </w:r>
      <w:r w:rsidR="00E20E74" w:rsidRPr="000E652C">
        <w:rPr>
          <w:kern w:val="0"/>
          <w14:ligatures w14:val="none"/>
        </w:rPr>
        <w:t xml:space="preserve"> to </w:t>
      </w:r>
      <w:r w:rsidR="00D8642A">
        <w:rPr>
          <w:kern w:val="0"/>
          <w14:ligatures w14:val="none"/>
        </w:rPr>
        <w:t>‘</w:t>
      </w:r>
      <w:r w:rsidR="00D8642A" w:rsidRPr="00D8642A">
        <w:rPr>
          <w:kern w:val="0"/>
          <w14:ligatures w14:val="none"/>
        </w:rPr>
        <w:t>Local Meets Global: Championing Regional Artisans in International Design</w:t>
      </w:r>
      <w:r w:rsidR="00D8642A">
        <w:rPr>
          <w:kern w:val="0"/>
          <w14:ligatures w14:val="none"/>
        </w:rPr>
        <w:t>’, the talks will offer insights, inspiration and practical advice for all interior designers.</w:t>
      </w:r>
      <w:r w:rsidR="008458CC" w:rsidRPr="000E652C">
        <w:rPr>
          <w:kern w:val="0"/>
          <w14:ligatures w14:val="none"/>
        </w:rPr>
        <w:t xml:space="preserve"> </w:t>
      </w:r>
    </w:p>
    <w:p w14:paraId="422F97CD" w14:textId="21214057" w:rsidR="00045453" w:rsidRPr="000E652C" w:rsidRDefault="00A81AD8" w:rsidP="0072233F">
      <w:pPr>
        <w:spacing w:line="360" w:lineRule="auto"/>
        <w:jc w:val="both"/>
        <w:rPr>
          <w:kern w:val="0"/>
          <w14:ligatures w14:val="none"/>
        </w:rPr>
      </w:pPr>
      <w:hyperlink r:id="rId11" w:history="1">
        <w:r w:rsidRPr="00A81AD8">
          <w:rPr>
            <w:rStyle w:val="Hyperlink"/>
            <w:kern w:val="0"/>
            <w14:ligatures w14:val="none"/>
          </w:rPr>
          <w:t>Sustainability Discussions @ Decorex</w:t>
        </w:r>
      </w:hyperlink>
      <w:r w:rsidR="00676BEB" w:rsidRPr="000E652C">
        <w:rPr>
          <w:kern w:val="0"/>
          <w14:ligatures w14:val="none"/>
        </w:rPr>
        <w:t>,</w:t>
      </w:r>
      <w:r w:rsidR="00676BEB" w:rsidRPr="000E652C">
        <w:t xml:space="preserve"> </w:t>
      </w:r>
      <w:r w:rsidR="003F606E">
        <w:t xml:space="preserve">is </w:t>
      </w:r>
      <w:r w:rsidR="003F606E" w:rsidRPr="003F606E">
        <w:t>a dedicated space for conversations on sustainability in interiors.</w:t>
      </w:r>
      <w:r w:rsidR="003F606E" w:rsidRPr="003F606E">
        <w:rPr>
          <w:b/>
          <w:bCs/>
        </w:rPr>
        <w:t> B·ABLE</w:t>
      </w:r>
      <w:r w:rsidR="003F606E" w:rsidRPr="003F606E">
        <w:t> and </w:t>
      </w:r>
      <w:r w:rsidR="003F606E" w:rsidRPr="003F606E">
        <w:rPr>
          <w:b/>
          <w:bCs/>
        </w:rPr>
        <w:t>Haines </w:t>
      </w:r>
      <w:r w:rsidR="003F606E" w:rsidRPr="003F606E">
        <w:t>will be hosting daily talks on sustainability-related topics throughout the show. </w:t>
      </w:r>
    </w:p>
    <w:p w14:paraId="2806870C" w14:textId="11674786" w:rsidR="0072233F" w:rsidRPr="0072233F" w:rsidRDefault="0072233F" w:rsidP="0072233F">
      <w:pPr>
        <w:spacing w:line="360" w:lineRule="auto"/>
        <w:jc w:val="both"/>
        <w:rPr>
          <w:b/>
          <w:bCs/>
          <w:kern w:val="0"/>
          <w14:ligatures w14:val="none"/>
        </w:rPr>
      </w:pPr>
      <w:r w:rsidRPr="0072233F">
        <w:rPr>
          <w:b/>
          <w:bCs/>
          <w:kern w:val="0"/>
          <w14:ligatures w14:val="none"/>
        </w:rPr>
        <w:t>Get ready for Decorex 202</w:t>
      </w:r>
      <w:r w:rsidR="00387788">
        <w:rPr>
          <w:b/>
          <w:bCs/>
          <w:kern w:val="0"/>
          <w14:ligatures w14:val="none"/>
        </w:rPr>
        <w:t>5</w:t>
      </w:r>
    </w:p>
    <w:p w14:paraId="675433D8" w14:textId="283D2DE9" w:rsidR="008D5BDB" w:rsidRPr="00E06DC8" w:rsidRDefault="008D5BDB" w:rsidP="008D5BDB">
      <w:pPr>
        <w:spacing w:line="360" w:lineRule="auto"/>
        <w:jc w:val="both"/>
        <w:rPr>
          <w:kern w:val="0"/>
          <w14:ligatures w14:val="none"/>
        </w:rPr>
      </w:pPr>
      <w:r w:rsidRPr="00E06DC8">
        <w:rPr>
          <w:kern w:val="0"/>
          <w14:ligatures w14:val="none"/>
        </w:rPr>
        <w:t xml:space="preserve">For </w:t>
      </w:r>
      <w:r w:rsidR="005E2909" w:rsidRPr="00E06DC8">
        <w:rPr>
          <w:kern w:val="0"/>
          <w14:ligatures w14:val="none"/>
        </w:rPr>
        <w:t>almost 50</w:t>
      </w:r>
      <w:r w:rsidRPr="00E06DC8">
        <w:rPr>
          <w:kern w:val="0"/>
          <w14:ligatures w14:val="none"/>
        </w:rPr>
        <w:t xml:space="preserve"> years, Decorex has connected interior design professionals with the very best in interiors; from designer collaborations, interactive workshops, showcases from up-and-coming artisans and an unmissable talks programme.</w:t>
      </w:r>
    </w:p>
    <w:p w14:paraId="2FC37687" w14:textId="5834BD16" w:rsidR="00812141" w:rsidRDefault="008D5BDB" w:rsidP="00812141">
      <w:pPr>
        <w:spacing w:line="360" w:lineRule="auto"/>
        <w:jc w:val="both"/>
        <w:rPr>
          <w:rFonts w:cstheme="minorHAnsi"/>
        </w:rPr>
      </w:pPr>
      <w:r w:rsidRPr="00C4164C">
        <w:rPr>
          <w:kern w:val="0"/>
          <w14:ligatures w14:val="none"/>
        </w:rPr>
        <w:t>Registration</w:t>
      </w:r>
      <w:r w:rsidR="001E267C">
        <w:rPr>
          <w:kern w:val="0"/>
          <w14:ligatures w14:val="none"/>
        </w:rPr>
        <w:t xml:space="preserve"> </w:t>
      </w:r>
      <w:r w:rsidR="00C171DC" w:rsidRPr="00C4164C">
        <w:rPr>
          <w:kern w:val="0"/>
          <w14:ligatures w14:val="none"/>
        </w:rPr>
        <w:t xml:space="preserve">for </w:t>
      </w:r>
      <w:hyperlink r:id="rId12" w:history="1">
        <w:r w:rsidR="007835B1" w:rsidRPr="00D851E7">
          <w:rPr>
            <w:rStyle w:val="Hyperlink"/>
            <w:kern w:val="0"/>
            <w14:ligatures w14:val="none"/>
          </w:rPr>
          <w:t xml:space="preserve">Decorex </w:t>
        </w:r>
        <w:r w:rsidR="00C171DC" w:rsidRPr="00D851E7">
          <w:rPr>
            <w:rStyle w:val="Hyperlink"/>
            <w:kern w:val="0"/>
            <w14:ligatures w14:val="none"/>
          </w:rPr>
          <w:t>202</w:t>
        </w:r>
        <w:r w:rsidR="001E267C" w:rsidRPr="00D851E7">
          <w:rPr>
            <w:rStyle w:val="Hyperlink"/>
            <w:kern w:val="0"/>
            <w14:ligatures w14:val="none"/>
          </w:rPr>
          <w:t>5</w:t>
        </w:r>
      </w:hyperlink>
      <w:r w:rsidR="00DD163E">
        <w:rPr>
          <w:kern w:val="0"/>
          <w14:ligatures w14:val="none"/>
        </w:rPr>
        <w:t xml:space="preserve"> </w:t>
      </w:r>
      <w:r w:rsidR="00F40E8D">
        <w:rPr>
          <w:kern w:val="0"/>
          <w14:ligatures w14:val="none"/>
        </w:rPr>
        <w:t>is now</w:t>
      </w:r>
      <w:r w:rsidR="00A23ABD">
        <w:rPr>
          <w:kern w:val="0"/>
          <w14:ligatures w14:val="none"/>
        </w:rPr>
        <w:t xml:space="preserve"> open</w:t>
      </w:r>
      <w:r w:rsidR="00812141">
        <w:rPr>
          <w:rFonts w:cstheme="minorHAnsi"/>
        </w:rPr>
        <w:t xml:space="preserve"> with early-bird tickets available until </w:t>
      </w:r>
      <w:r w:rsidR="00812141" w:rsidRPr="002B5F63">
        <w:rPr>
          <w:rFonts w:cstheme="minorHAnsi"/>
        </w:rPr>
        <w:t>1</w:t>
      </w:r>
      <w:r w:rsidR="00415C06">
        <w:rPr>
          <w:rFonts w:cstheme="minorHAnsi"/>
        </w:rPr>
        <w:t>1</w:t>
      </w:r>
      <w:r w:rsidR="00812141" w:rsidRPr="002B5F63">
        <w:rPr>
          <w:rFonts w:cstheme="minorHAnsi"/>
          <w:vertAlign w:val="superscript"/>
        </w:rPr>
        <w:t>th</w:t>
      </w:r>
      <w:r w:rsidR="00812141" w:rsidRPr="002B5F63">
        <w:rPr>
          <w:rFonts w:cstheme="minorHAnsi"/>
        </w:rPr>
        <w:t xml:space="preserve"> July</w:t>
      </w:r>
      <w:r w:rsidR="00812141">
        <w:rPr>
          <w:rFonts w:cstheme="minorHAnsi"/>
        </w:rPr>
        <w:t>. Trade tickets during this period are £</w:t>
      </w:r>
      <w:r w:rsidR="003A4F4F">
        <w:rPr>
          <w:rFonts w:cstheme="minorHAnsi"/>
        </w:rPr>
        <w:t>20</w:t>
      </w:r>
      <w:r w:rsidR="00812141">
        <w:rPr>
          <w:rFonts w:cstheme="minorHAnsi"/>
        </w:rPr>
        <w:t>, consumer tickets £3</w:t>
      </w:r>
      <w:r w:rsidR="003A4F4F">
        <w:rPr>
          <w:rFonts w:cstheme="minorHAnsi"/>
        </w:rPr>
        <w:t>5, student tickets £15</w:t>
      </w:r>
      <w:r w:rsidR="000A5023">
        <w:rPr>
          <w:rFonts w:cstheme="minorHAnsi"/>
        </w:rPr>
        <w:t>, manufacturers £50</w:t>
      </w:r>
      <w:r w:rsidR="00247A6A">
        <w:rPr>
          <w:rFonts w:cstheme="minorHAnsi"/>
        </w:rPr>
        <w:t xml:space="preserve">, </w:t>
      </w:r>
      <w:r w:rsidR="00812141">
        <w:rPr>
          <w:rFonts w:cstheme="minorHAnsi"/>
        </w:rPr>
        <w:t>VIP passes £50</w:t>
      </w:r>
      <w:r w:rsidR="0086605B">
        <w:rPr>
          <w:rFonts w:cstheme="minorHAnsi"/>
        </w:rPr>
        <w:t xml:space="preserve"> and </w:t>
      </w:r>
      <w:r w:rsidR="00456A9E">
        <w:rPr>
          <w:rFonts w:cstheme="minorHAnsi"/>
        </w:rPr>
        <w:t xml:space="preserve">the </w:t>
      </w:r>
      <w:r w:rsidR="00753FA3">
        <w:rPr>
          <w:rFonts w:cstheme="minorHAnsi"/>
        </w:rPr>
        <w:t xml:space="preserve">Decorex On-Demand </w:t>
      </w:r>
      <w:r w:rsidR="00456A9E">
        <w:rPr>
          <w:rFonts w:cstheme="minorHAnsi"/>
        </w:rPr>
        <w:t xml:space="preserve">add on </w:t>
      </w:r>
      <w:r w:rsidR="00753FA3">
        <w:rPr>
          <w:rFonts w:cstheme="minorHAnsi"/>
        </w:rPr>
        <w:t>£20</w:t>
      </w:r>
      <w:r w:rsidR="00812141">
        <w:rPr>
          <w:rFonts w:cstheme="minorHAnsi"/>
        </w:rPr>
        <w:t xml:space="preserve"> – all exclusive of VAT. </w:t>
      </w:r>
      <w:hyperlink r:id="rId13" w:history="1">
        <w:r w:rsidR="00812141" w:rsidRPr="00E02545">
          <w:rPr>
            <w:rStyle w:val="Hyperlink"/>
            <w:rFonts w:cstheme="minorHAnsi"/>
          </w:rPr>
          <w:t>Click here</w:t>
        </w:r>
      </w:hyperlink>
      <w:r w:rsidR="00812141">
        <w:rPr>
          <w:rFonts w:cstheme="minorHAnsi"/>
        </w:rPr>
        <w:t xml:space="preserve"> to register your place and to contribute a small donation to the Furnishing Futures Charity. </w:t>
      </w:r>
    </w:p>
    <w:p w14:paraId="68109C73" w14:textId="72B112AA" w:rsidR="008D5BDB" w:rsidRPr="00812412" w:rsidRDefault="004F2452" w:rsidP="008D5BDB">
      <w:pPr>
        <w:spacing w:line="360" w:lineRule="auto"/>
        <w:jc w:val="both"/>
        <w:rPr>
          <w:kern w:val="0"/>
          <w14:ligatures w14:val="none"/>
        </w:rPr>
      </w:pPr>
      <w:r>
        <w:rPr>
          <w:kern w:val="0"/>
          <w14:ligatures w14:val="none"/>
        </w:rPr>
        <w:lastRenderedPageBreak/>
        <w:t>R</w:t>
      </w:r>
      <w:r w:rsidR="008D5BDB" w:rsidRPr="00812412">
        <w:rPr>
          <w:kern w:val="0"/>
          <w14:ligatures w14:val="none"/>
        </w:rPr>
        <w:t>evisit Decorex 202</w:t>
      </w:r>
      <w:r w:rsidR="005E37E4" w:rsidRPr="00812412">
        <w:rPr>
          <w:kern w:val="0"/>
          <w14:ligatures w14:val="none"/>
        </w:rPr>
        <w:t>4</w:t>
      </w:r>
      <w:r w:rsidR="008D5BDB" w:rsidRPr="00812412">
        <w:rPr>
          <w:kern w:val="0"/>
          <w14:ligatures w14:val="none"/>
        </w:rPr>
        <w:t xml:space="preserve"> with our highlights video </w:t>
      </w:r>
      <w:hyperlink r:id="rId14" w:history="1">
        <w:r w:rsidR="008D5BDB" w:rsidRPr="00812412">
          <w:rPr>
            <w:rStyle w:val="Hyperlink"/>
            <w:kern w:val="0"/>
            <w14:ligatures w14:val="none"/>
          </w:rPr>
          <w:t>here</w:t>
        </w:r>
      </w:hyperlink>
      <w:r w:rsidR="008D5BDB" w:rsidRPr="00812412">
        <w:rPr>
          <w:kern w:val="0"/>
          <w14:ligatures w14:val="none"/>
        </w:rPr>
        <w:t xml:space="preserve"> and take a trip over the show floor via drone </w:t>
      </w:r>
      <w:hyperlink r:id="rId15" w:history="1">
        <w:r w:rsidR="008D5BDB" w:rsidRPr="00C171DC">
          <w:rPr>
            <w:rStyle w:val="Hyperlink"/>
            <w:kern w:val="0"/>
            <w14:ligatures w14:val="none"/>
          </w:rPr>
          <w:t>here</w:t>
        </w:r>
      </w:hyperlink>
      <w:r w:rsidR="008D5BDB" w:rsidRPr="00812412">
        <w:rPr>
          <w:kern w:val="0"/>
          <w14:ligatures w14:val="none"/>
        </w:rPr>
        <w:t>.</w:t>
      </w:r>
    </w:p>
    <w:p w14:paraId="1F922575" w14:textId="482523AE" w:rsidR="004815E7" w:rsidRPr="00996203" w:rsidRDefault="004815E7" w:rsidP="009D4302">
      <w:pPr>
        <w:spacing w:line="360" w:lineRule="auto"/>
        <w:jc w:val="center"/>
        <w:rPr>
          <w:rFonts w:cstheme="minorHAnsi"/>
        </w:rPr>
      </w:pPr>
      <w:r w:rsidRPr="00996203">
        <w:rPr>
          <w:rFonts w:cstheme="minorHAnsi"/>
        </w:rPr>
        <w:t>-</w:t>
      </w:r>
      <w:r w:rsidRPr="00B35A94">
        <w:rPr>
          <w:rFonts w:cstheme="minorHAnsi"/>
          <w:b/>
          <w:bCs/>
        </w:rPr>
        <w:t>end</w:t>
      </w:r>
      <w:r w:rsidRPr="00996203">
        <w:rPr>
          <w:rFonts w:cstheme="minorHAnsi"/>
        </w:rPr>
        <w:t>-</w:t>
      </w:r>
    </w:p>
    <w:p w14:paraId="568C56D0" w14:textId="1D02CE8D" w:rsidR="009B68E9" w:rsidRPr="00996203" w:rsidRDefault="009B68E9" w:rsidP="009D4302">
      <w:pPr>
        <w:spacing w:line="360" w:lineRule="auto"/>
        <w:jc w:val="both"/>
        <w:rPr>
          <w:rFonts w:cstheme="minorHAnsi"/>
        </w:rPr>
      </w:pPr>
    </w:p>
    <w:p w14:paraId="4928D873" w14:textId="43FF47EA" w:rsidR="004815E7" w:rsidRPr="00996203" w:rsidRDefault="004815E7" w:rsidP="00D60BF2">
      <w:pPr>
        <w:spacing w:line="360" w:lineRule="auto"/>
        <w:rPr>
          <w:rFonts w:cstheme="minorHAnsi"/>
          <w:color w:val="000000" w:themeColor="text1"/>
        </w:rPr>
      </w:pPr>
      <w:r w:rsidRPr="00996203">
        <w:rPr>
          <w:rFonts w:cstheme="minorHAnsi"/>
          <w:color w:val="000000" w:themeColor="text1"/>
        </w:rPr>
        <w:t>For more information, please contact the Decorex team at Wildwood Plus</w:t>
      </w:r>
      <w:r w:rsidR="00D60BF2">
        <w:rPr>
          <w:rFonts w:cstheme="minorHAnsi"/>
          <w:color w:val="000000" w:themeColor="text1"/>
        </w:rPr>
        <w:t xml:space="preserve">: </w:t>
      </w:r>
      <w:hyperlink r:id="rId16" w:history="1">
        <w:r w:rsidR="00D60BF2" w:rsidRPr="006665BE">
          <w:rPr>
            <w:rStyle w:val="Hyperlink"/>
            <w:rFonts w:cstheme="minorHAnsi"/>
          </w:rPr>
          <w:t>decorex@wildwoodplus.com</w:t>
        </w:r>
      </w:hyperlink>
    </w:p>
    <w:p w14:paraId="3F04A25F" w14:textId="77777777" w:rsidR="004815E7" w:rsidRPr="00996203" w:rsidRDefault="004815E7" w:rsidP="009D4302">
      <w:pPr>
        <w:spacing w:line="360" w:lineRule="auto"/>
        <w:jc w:val="both"/>
        <w:rPr>
          <w:rFonts w:cstheme="minorHAnsi"/>
          <w:color w:val="000000" w:themeColor="text1"/>
        </w:rPr>
      </w:pPr>
      <w:r w:rsidRPr="00996203">
        <w:rPr>
          <w:rFonts w:cstheme="minorHAnsi"/>
          <w:color w:val="000000" w:themeColor="text1"/>
        </w:rPr>
        <w:t xml:space="preserve">Tel:  +44 (0)1293 851115              </w:t>
      </w:r>
    </w:p>
    <w:p w14:paraId="2FD5F440" w14:textId="77777777" w:rsidR="004815E7" w:rsidRPr="00996203" w:rsidRDefault="004815E7" w:rsidP="009D4302">
      <w:pPr>
        <w:spacing w:line="360" w:lineRule="auto"/>
        <w:jc w:val="both"/>
        <w:rPr>
          <w:rFonts w:cstheme="minorHAnsi"/>
          <w:color w:val="FF0000"/>
        </w:rPr>
      </w:pPr>
    </w:p>
    <w:p w14:paraId="3E07F7A5" w14:textId="77777777" w:rsidR="004815E7" w:rsidRPr="00996203" w:rsidRDefault="004815E7" w:rsidP="009D4302">
      <w:pPr>
        <w:spacing w:line="360" w:lineRule="auto"/>
        <w:jc w:val="both"/>
        <w:rPr>
          <w:rFonts w:cstheme="minorHAnsi"/>
          <w:b/>
          <w:bCs/>
          <w:color w:val="000000" w:themeColor="text1"/>
        </w:rPr>
      </w:pPr>
      <w:r w:rsidRPr="00996203">
        <w:rPr>
          <w:rFonts w:cstheme="minorHAnsi"/>
          <w:b/>
          <w:bCs/>
          <w:color w:val="000000" w:themeColor="text1"/>
        </w:rPr>
        <w:t>About Decorex</w:t>
      </w:r>
    </w:p>
    <w:p w14:paraId="52B437DA" w14:textId="77777777" w:rsidR="004815E7" w:rsidRPr="00996203" w:rsidRDefault="004815E7" w:rsidP="009D4302">
      <w:pPr>
        <w:spacing w:line="360" w:lineRule="auto"/>
        <w:jc w:val="both"/>
        <w:rPr>
          <w:rFonts w:cstheme="minorHAnsi"/>
        </w:rPr>
      </w:pPr>
      <w:r w:rsidRPr="00996203">
        <w:rPr>
          <w:rFonts w:cstheme="minorHAnsi"/>
        </w:rPr>
        <w:t>Decorex is the ultimate destination for high-end interiors. Decorex was established in 1978 as a setting for interior design professionals to meet and do business. Over time our mission has evolved, aligning with the changing needs of our industry. Our ambition is to remain an avenue for connection, and we provide unparalleled opportunities for the design community to connect, learn and flourish. Utilising our expertise and in-depth knowledge of the design world, we’re helping businesses achieve their goals all year round.</w:t>
      </w:r>
    </w:p>
    <w:p w14:paraId="66CF87E6" w14:textId="2E3BFD44" w:rsidR="004815E7" w:rsidRPr="00996203" w:rsidRDefault="004815E7" w:rsidP="009D4302">
      <w:pPr>
        <w:spacing w:line="360" w:lineRule="auto"/>
        <w:jc w:val="both"/>
        <w:rPr>
          <w:rFonts w:cstheme="minorHAnsi"/>
          <w:color w:val="000000" w:themeColor="text1"/>
        </w:rPr>
      </w:pPr>
      <w:r w:rsidRPr="00996203">
        <w:rPr>
          <w:rFonts w:cstheme="minorHAnsi"/>
          <w:color w:val="000000" w:themeColor="text1"/>
        </w:rPr>
        <w:t xml:space="preserve">Decorex takes place from </w:t>
      </w:r>
      <w:r w:rsidR="00C4368D">
        <w:rPr>
          <w:rFonts w:cstheme="minorHAnsi"/>
          <w:color w:val="000000" w:themeColor="text1"/>
        </w:rPr>
        <w:t>12</w:t>
      </w:r>
      <w:r w:rsidRPr="00996203">
        <w:rPr>
          <w:rFonts w:cstheme="minorHAnsi"/>
          <w:color w:val="000000" w:themeColor="text1"/>
          <w:vertAlign w:val="superscript"/>
        </w:rPr>
        <w:t>th</w:t>
      </w:r>
      <w:r w:rsidRPr="00996203">
        <w:rPr>
          <w:rFonts w:cstheme="minorHAnsi"/>
          <w:color w:val="000000" w:themeColor="text1"/>
        </w:rPr>
        <w:t xml:space="preserve"> to 1</w:t>
      </w:r>
      <w:r w:rsidR="00C4368D">
        <w:rPr>
          <w:rFonts w:cstheme="minorHAnsi"/>
          <w:color w:val="000000" w:themeColor="text1"/>
        </w:rPr>
        <w:t>5</w:t>
      </w:r>
      <w:r w:rsidRPr="00996203">
        <w:rPr>
          <w:rFonts w:cstheme="minorHAnsi"/>
          <w:color w:val="000000" w:themeColor="text1"/>
          <w:vertAlign w:val="superscript"/>
        </w:rPr>
        <w:t>th</w:t>
      </w:r>
      <w:r w:rsidRPr="00996203">
        <w:rPr>
          <w:rFonts w:cstheme="minorHAnsi"/>
          <w:color w:val="000000" w:themeColor="text1"/>
        </w:rPr>
        <w:t xml:space="preserve"> October </w:t>
      </w:r>
      <w:r w:rsidR="00C4368D">
        <w:rPr>
          <w:rFonts w:cstheme="minorHAnsi"/>
          <w:color w:val="000000" w:themeColor="text1"/>
        </w:rPr>
        <w:t xml:space="preserve">2025 </w:t>
      </w:r>
      <w:r w:rsidRPr="00996203">
        <w:rPr>
          <w:rFonts w:cstheme="minorHAnsi"/>
          <w:color w:val="000000" w:themeColor="text1"/>
        </w:rPr>
        <w:t xml:space="preserve">at Olympia London. For more information, visit </w:t>
      </w:r>
      <w:hyperlink r:id="rId17" w:history="1">
        <w:r w:rsidRPr="00996203">
          <w:rPr>
            <w:rStyle w:val="Hyperlink"/>
            <w:rFonts w:cstheme="minorHAnsi"/>
            <w:color w:val="000000" w:themeColor="text1"/>
          </w:rPr>
          <w:t>www.decorex.com/</w:t>
        </w:r>
      </w:hyperlink>
      <w:r w:rsidRPr="00996203">
        <w:rPr>
          <w:rFonts w:cstheme="minorHAnsi"/>
          <w:color w:val="000000" w:themeColor="text1"/>
        </w:rPr>
        <w:t xml:space="preserve"> </w:t>
      </w:r>
    </w:p>
    <w:p w14:paraId="429D7D5D" w14:textId="77777777" w:rsidR="004815E7" w:rsidRPr="00996203" w:rsidRDefault="004815E7" w:rsidP="009D4302">
      <w:pPr>
        <w:spacing w:line="360" w:lineRule="auto"/>
        <w:jc w:val="both"/>
        <w:rPr>
          <w:rFonts w:cstheme="minorHAnsi"/>
          <w:color w:val="000000" w:themeColor="text1"/>
        </w:rPr>
      </w:pPr>
    </w:p>
    <w:p w14:paraId="2BF09FA2" w14:textId="4589F964" w:rsidR="004815E7" w:rsidRPr="00996203" w:rsidRDefault="004815E7" w:rsidP="000D776C">
      <w:pPr>
        <w:spacing w:line="360" w:lineRule="auto"/>
        <w:jc w:val="both"/>
        <w:rPr>
          <w:rFonts w:cstheme="minorHAnsi"/>
        </w:rPr>
      </w:pPr>
      <w:r w:rsidRPr="00996203">
        <w:rPr>
          <w:rFonts w:cstheme="minorHAnsi"/>
          <w:color w:val="000000" w:themeColor="text1"/>
        </w:rPr>
        <w:t xml:space="preserve">To register as Press, </w:t>
      </w:r>
      <w:r w:rsidRPr="00996203">
        <w:rPr>
          <w:rFonts w:cstheme="minorHAnsi"/>
        </w:rPr>
        <w:t xml:space="preserve">please </w:t>
      </w:r>
      <w:hyperlink r:id="rId18" w:history="1">
        <w:r w:rsidRPr="00996203">
          <w:rPr>
            <w:rStyle w:val="Hyperlink"/>
            <w:rFonts w:cstheme="minorHAnsi"/>
          </w:rPr>
          <w:t>click here</w:t>
        </w:r>
      </w:hyperlink>
      <w:r w:rsidRPr="00996203">
        <w:rPr>
          <w:rFonts w:cstheme="minorHAnsi"/>
        </w:rPr>
        <w:t>.</w:t>
      </w:r>
    </w:p>
    <w:sectPr w:rsidR="004815E7" w:rsidRPr="00996203">
      <w:footerReference w:type="even"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C5A7" w14:textId="77777777" w:rsidR="00F36407" w:rsidRDefault="00F36407" w:rsidP="00A267F7">
      <w:pPr>
        <w:spacing w:after="0" w:line="240" w:lineRule="auto"/>
      </w:pPr>
      <w:r>
        <w:separator/>
      </w:r>
    </w:p>
  </w:endnote>
  <w:endnote w:type="continuationSeparator" w:id="0">
    <w:p w14:paraId="46641AAD" w14:textId="77777777" w:rsidR="00F36407" w:rsidRDefault="00F36407" w:rsidP="00A267F7">
      <w:pPr>
        <w:spacing w:after="0" w:line="240" w:lineRule="auto"/>
      </w:pPr>
      <w:r>
        <w:continuationSeparator/>
      </w:r>
    </w:p>
  </w:endnote>
  <w:endnote w:type="continuationNotice" w:id="1">
    <w:p w14:paraId="494F21EC" w14:textId="77777777" w:rsidR="00F36407" w:rsidRDefault="00F36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BB58" w14:textId="5EA218E1" w:rsidR="00A267F7" w:rsidRDefault="00A267F7">
    <w:pPr>
      <w:pStyle w:val="Footer"/>
    </w:pPr>
    <w:r>
      <w:rPr>
        <w:noProof/>
      </w:rPr>
      <mc:AlternateContent>
        <mc:Choice Requires="wps">
          <w:drawing>
            <wp:anchor distT="0" distB="0" distL="0" distR="0" simplePos="0" relativeHeight="251658241" behindDoc="0" locked="0" layoutInCell="1" allowOverlap="1" wp14:anchorId="0BA14C0E" wp14:editId="4AB90E39">
              <wp:simplePos x="635" y="635"/>
              <wp:positionH relativeFrom="page">
                <wp:align>left</wp:align>
              </wp:positionH>
              <wp:positionV relativeFrom="page">
                <wp:align>bottom</wp:align>
              </wp:positionV>
              <wp:extent cx="443865" cy="443865"/>
              <wp:effectExtent l="0" t="0" r="9525" b="0"/>
              <wp:wrapNone/>
              <wp:docPr id="201213204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1A22F" w14:textId="3AD7AFB4" w:rsidR="00A267F7" w:rsidRPr="00A267F7" w:rsidRDefault="00A267F7" w:rsidP="00A267F7">
                          <w:pPr>
                            <w:spacing w:after="0"/>
                            <w:rPr>
                              <w:rFonts w:ascii="Rockwell" w:eastAsia="Rockwell" w:hAnsi="Rockwell" w:cs="Rockwell"/>
                              <w:noProof/>
                              <w:color w:val="0078D7"/>
                              <w:sz w:val="18"/>
                              <w:szCs w:val="18"/>
                            </w:rPr>
                          </w:pPr>
                          <w:r w:rsidRPr="00A267F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A14C0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3A1A22F" w14:textId="3AD7AFB4" w:rsidR="00A267F7" w:rsidRPr="00A267F7" w:rsidRDefault="00A267F7" w:rsidP="00A267F7">
                    <w:pPr>
                      <w:spacing w:after="0"/>
                      <w:rPr>
                        <w:rFonts w:ascii="Rockwell" w:eastAsia="Rockwell" w:hAnsi="Rockwell" w:cs="Rockwell"/>
                        <w:noProof/>
                        <w:color w:val="0078D7"/>
                        <w:sz w:val="18"/>
                        <w:szCs w:val="18"/>
                      </w:rPr>
                    </w:pPr>
                    <w:r w:rsidRPr="00A267F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95E" w14:textId="5B91FC55" w:rsidR="00A267F7" w:rsidRDefault="00A267F7">
    <w:pPr>
      <w:pStyle w:val="Footer"/>
    </w:pPr>
    <w:r>
      <w:rPr>
        <w:noProof/>
      </w:rPr>
      <mc:AlternateContent>
        <mc:Choice Requires="wps">
          <w:drawing>
            <wp:anchor distT="0" distB="0" distL="0" distR="0" simplePos="0" relativeHeight="251658242" behindDoc="0" locked="0" layoutInCell="1" allowOverlap="1" wp14:anchorId="0A8A28F1" wp14:editId="2ADF3100">
              <wp:simplePos x="914400" y="10067925"/>
              <wp:positionH relativeFrom="page">
                <wp:align>left</wp:align>
              </wp:positionH>
              <wp:positionV relativeFrom="page">
                <wp:align>bottom</wp:align>
              </wp:positionV>
              <wp:extent cx="443865" cy="443865"/>
              <wp:effectExtent l="0" t="0" r="9525" b="0"/>
              <wp:wrapNone/>
              <wp:docPr id="132588237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5AA06" w14:textId="6838828B" w:rsidR="00A267F7" w:rsidRPr="00A267F7" w:rsidRDefault="00A267F7" w:rsidP="00A267F7">
                          <w:pPr>
                            <w:spacing w:after="0"/>
                            <w:rPr>
                              <w:rFonts w:ascii="Rockwell" w:eastAsia="Rockwell" w:hAnsi="Rockwell" w:cs="Rockwell"/>
                              <w:noProof/>
                              <w:color w:val="0078D7"/>
                              <w:sz w:val="18"/>
                              <w:szCs w:val="18"/>
                            </w:rPr>
                          </w:pPr>
                          <w:r w:rsidRPr="00A267F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8A28F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565AA06" w14:textId="6838828B" w:rsidR="00A267F7" w:rsidRPr="00A267F7" w:rsidRDefault="00A267F7" w:rsidP="00A267F7">
                    <w:pPr>
                      <w:spacing w:after="0"/>
                      <w:rPr>
                        <w:rFonts w:ascii="Rockwell" w:eastAsia="Rockwell" w:hAnsi="Rockwell" w:cs="Rockwell"/>
                        <w:noProof/>
                        <w:color w:val="0078D7"/>
                        <w:sz w:val="18"/>
                        <w:szCs w:val="18"/>
                      </w:rPr>
                    </w:pPr>
                    <w:r w:rsidRPr="00A267F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D859" w14:textId="2FCA2427" w:rsidR="00A267F7" w:rsidRDefault="00A267F7">
    <w:pPr>
      <w:pStyle w:val="Footer"/>
    </w:pPr>
    <w:r>
      <w:rPr>
        <w:noProof/>
      </w:rPr>
      <mc:AlternateContent>
        <mc:Choice Requires="wps">
          <w:drawing>
            <wp:anchor distT="0" distB="0" distL="0" distR="0" simplePos="0" relativeHeight="251658240" behindDoc="0" locked="0" layoutInCell="1" allowOverlap="1" wp14:anchorId="78D9C69A" wp14:editId="0E6DFB4E">
              <wp:simplePos x="635" y="635"/>
              <wp:positionH relativeFrom="page">
                <wp:align>left</wp:align>
              </wp:positionH>
              <wp:positionV relativeFrom="page">
                <wp:align>bottom</wp:align>
              </wp:positionV>
              <wp:extent cx="443865" cy="443865"/>
              <wp:effectExtent l="0" t="0" r="9525" b="0"/>
              <wp:wrapNone/>
              <wp:docPr id="55438358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DEB01" w14:textId="6B9D5310" w:rsidR="00A267F7" w:rsidRPr="00A267F7" w:rsidRDefault="00A267F7" w:rsidP="00A267F7">
                          <w:pPr>
                            <w:spacing w:after="0"/>
                            <w:rPr>
                              <w:rFonts w:ascii="Rockwell" w:eastAsia="Rockwell" w:hAnsi="Rockwell" w:cs="Rockwell"/>
                              <w:noProof/>
                              <w:color w:val="0078D7"/>
                              <w:sz w:val="18"/>
                              <w:szCs w:val="18"/>
                            </w:rPr>
                          </w:pPr>
                          <w:r w:rsidRPr="00A267F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9C69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B2DEB01" w14:textId="6B9D5310" w:rsidR="00A267F7" w:rsidRPr="00A267F7" w:rsidRDefault="00A267F7" w:rsidP="00A267F7">
                    <w:pPr>
                      <w:spacing w:after="0"/>
                      <w:rPr>
                        <w:rFonts w:ascii="Rockwell" w:eastAsia="Rockwell" w:hAnsi="Rockwell" w:cs="Rockwell"/>
                        <w:noProof/>
                        <w:color w:val="0078D7"/>
                        <w:sz w:val="18"/>
                        <w:szCs w:val="18"/>
                      </w:rPr>
                    </w:pPr>
                    <w:r w:rsidRPr="00A267F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7973" w14:textId="77777777" w:rsidR="00F36407" w:rsidRDefault="00F36407" w:rsidP="00A267F7">
      <w:pPr>
        <w:spacing w:after="0" w:line="240" w:lineRule="auto"/>
      </w:pPr>
      <w:r>
        <w:separator/>
      </w:r>
    </w:p>
  </w:footnote>
  <w:footnote w:type="continuationSeparator" w:id="0">
    <w:p w14:paraId="69BBA196" w14:textId="77777777" w:rsidR="00F36407" w:rsidRDefault="00F36407" w:rsidP="00A267F7">
      <w:pPr>
        <w:spacing w:after="0" w:line="240" w:lineRule="auto"/>
      </w:pPr>
      <w:r>
        <w:continuationSeparator/>
      </w:r>
    </w:p>
  </w:footnote>
  <w:footnote w:type="continuationNotice" w:id="1">
    <w:p w14:paraId="60FC9FE0" w14:textId="77777777" w:rsidR="00F36407" w:rsidRDefault="00F3640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E7"/>
    <w:rsid w:val="0000169D"/>
    <w:rsid w:val="00004AE0"/>
    <w:rsid w:val="00004C85"/>
    <w:rsid w:val="00005604"/>
    <w:rsid w:val="0000614A"/>
    <w:rsid w:val="00011D69"/>
    <w:rsid w:val="00020B6F"/>
    <w:rsid w:val="00021C67"/>
    <w:rsid w:val="00021F13"/>
    <w:rsid w:val="0002457A"/>
    <w:rsid w:val="000256CD"/>
    <w:rsid w:val="000358BA"/>
    <w:rsid w:val="00037315"/>
    <w:rsid w:val="00041F08"/>
    <w:rsid w:val="00044093"/>
    <w:rsid w:val="00045453"/>
    <w:rsid w:val="00045769"/>
    <w:rsid w:val="000531DD"/>
    <w:rsid w:val="000547EF"/>
    <w:rsid w:val="0006337F"/>
    <w:rsid w:val="00064079"/>
    <w:rsid w:val="00067C04"/>
    <w:rsid w:val="000715E9"/>
    <w:rsid w:val="0007499F"/>
    <w:rsid w:val="00074BC0"/>
    <w:rsid w:val="000777D7"/>
    <w:rsid w:val="00085DC9"/>
    <w:rsid w:val="000A25AF"/>
    <w:rsid w:val="000A2CAD"/>
    <w:rsid w:val="000A4B30"/>
    <w:rsid w:val="000A5023"/>
    <w:rsid w:val="000B08DE"/>
    <w:rsid w:val="000B2E77"/>
    <w:rsid w:val="000B4874"/>
    <w:rsid w:val="000C1FB5"/>
    <w:rsid w:val="000C3E4D"/>
    <w:rsid w:val="000C3EAA"/>
    <w:rsid w:val="000D0E25"/>
    <w:rsid w:val="000D2876"/>
    <w:rsid w:val="000D776C"/>
    <w:rsid w:val="000E0ECD"/>
    <w:rsid w:val="000E2DD9"/>
    <w:rsid w:val="000E4893"/>
    <w:rsid w:val="000E652C"/>
    <w:rsid w:val="000F11E9"/>
    <w:rsid w:val="000F4848"/>
    <w:rsid w:val="000F53AD"/>
    <w:rsid w:val="0010352F"/>
    <w:rsid w:val="00103AFA"/>
    <w:rsid w:val="00107383"/>
    <w:rsid w:val="00107C17"/>
    <w:rsid w:val="001111B9"/>
    <w:rsid w:val="001142E0"/>
    <w:rsid w:val="00116B5B"/>
    <w:rsid w:val="00116D49"/>
    <w:rsid w:val="00122A51"/>
    <w:rsid w:val="00150810"/>
    <w:rsid w:val="00154567"/>
    <w:rsid w:val="00155A06"/>
    <w:rsid w:val="001573CA"/>
    <w:rsid w:val="00160CAE"/>
    <w:rsid w:val="00170E04"/>
    <w:rsid w:val="0017317A"/>
    <w:rsid w:val="00173F1B"/>
    <w:rsid w:val="00174CAF"/>
    <w:rsid w:val="0018210F"/>
    <w:rsid w:val="001821D0"/>
    <w:rsid w:val="00184D7F"/>
    <w:rsid w:val="00185E8B"/>
    <w:rsid w:val="00186A49"/>
    <w:rsid w:val="00187CAD"/>
    <w:rsid w:val="00193D5B"/>
    <w:rsid w:val="00197C8F"/>
    <w:rsid w:val="001A07F3"/>
    <w:rsid w:val="001A0A2A"/>
    <w:rsid w:val="001A17CC"/>
    <w:rsid w:val="001A37F4"/>
    <w:rsid w:val="001A3A2A"/>
    <w:rsid w:val="001A5485"/>
    <w:rsid w:val="001A6DD4"/>
    <w:rsid w:val="001A7BB9"/>
    <w:rsid w:val="001C5F49"/>
    <w:rsid w:val="001C7C7E"/>
    <w:rsid w:val="001D24AC"/>
    <w:rsid w:val="001D44C3"/>
    <w:rsid w:val="001E0E64"/>
    <w:rsid w:val="001E1B4D"/>
    <w:rsid w:val="001E263A"/>
    <w:rsid w:val="001E267C"/>
    <w:rsid w:val="00211FFB"/>
    <w:rsid w:val="00215826"/>
    <w:rsid w:val="00222830"/>
    <w:rsid w:val="00223290"/>
    <w:rsid w:val="00230B14"/>
    <w:rsid w:val="00234732"/>
    <w:rsid w:val="00235DD9"/>
    <w:rsid w:val="002410F5"/>
    <w:rsid w:val="00241A09"/>
    <w:rsid w:val="00245D37"/>
    <w:rsid w:val="00247A6A"/>
    <w:rsid w:val="00247F48"/>
    <w:rsid w:val="00250AB5"/>
    <w:rsid w:val="00251B61"/>
    <w:rsid w:val="00252E43"/>
    <w:rsid w:val="0025389D"/>
    <w:rsid w:val="00253BA8"/>
    <w:rsid w:val="00265449"/>
    <w:rsid w:val="002654AD"/>
    <w:rsid w:val="002674E1"/>
    <w:rsid w:val="002679D2"/>
    <w:rsid w:val="00273B1C"/>
    <w:rsid w:val="0027641D"/>
    <w:rsid w:val="00277604"/>
    <w:rsid w:val="002805D0"/>
    <w:rsid w:val="002805FB"/>
    <w:rsid w:val="00287B53"/>
    <w:rsid w:val="002A217E"/>
    <w:rsid w:val="002A262D"/>
    <w:rsid w:val="002A2E8D"/>
    <w:rsid w:val="002A374E"/>
    <w:rsid w:val="002A78AA"/>
    <w:rsid w:val="002C1559"/>
    <w:rsid w:val="002C3C1F"/>
    <w:rsid w:val="002D5B85"/>
    <w:rsid w:val="002D6864"/>
    <w:rsid w:val="002D6C5F"/>
    <w:rsid w:val="002D6FF2"/>
    <w:rsid w:val="002F02E9"/>
    <w:rsid w:val="002F2250"/>
    <w:rsid w:val="002F302D"/>
    <w:rsid w:val="002F34F7"/>
    <w:rsid w:val="002F43E7"/>
    <w:rsid w:val="002F4C5B"/>
    <w:rsid w:val="002F7100"/>
    <w:rsid w:val="0030014D"/>
    <w:rsid w:val="00301E6D"/>
    <w:rsid w:val="003117C0"/>
    <w:rsid w:val="00312632"/>
    <w:rsid w:val="003127D0"/>
    <w:rsid w:val="00317343"/>
    <w:rsid w:val="00325B6E"/>
    <w:rsid w:val="00334A52"/>
    <w:rsid w:val="003367F6"/>
    <w:rsid w:val="00336F1E"/>
    <w:rsid w:val="003414BD"/>
    <w:rsid w:val="003427FF"/>
    <w:rsid w:val="003443E1"/>
    <w:rsid w:val="0034447C"/>
    <w:rsid w:val="003447AE"/>
    <w:rsid w:val="003512F3"/>
    <w:rsid w:val="003527B9"/>
    <w:rsid w:val="00352D70"/>
    <w:rsid w:val="003574EE"/>
    <w:rsid w:val="003625F6"/>
    <w:rsid w:val="00363779"/>
    <w:rsid w:val="00367A41"/>
    <w:rsid w:val="00372106"/>
    <w:rsid w:val="003724D6"/>
    <w:rsid w:val="00374A20"/>
    <w:rsid w:val="00380A2D"/>
    <w:rsid w:val="0038101A"/>
    <w:rsid w:val="00381273"/>
    <w:rsid w:val="00383FED"/>
    <w:rsid w:val="0038607F"/>
    <w:rsid w:val="00387788"/>
    <w:rsid w:val="00395604"/>
    <w:rsid w:val="00397CF5"/>
    <w:rsid w:val="003A4397"/>
    <w:rsid w:val="003A4F4F"/>
    <w:rsid w:val="003A677B"/>
    <w:rsid w:val="003B6952"/>
    <w:rsid w:val="003C1791"/>
    <w:rsid w:val="003C7FC1"/>
    <w:rsid w:val="003D2237"/>
    <w:rsid w:val="003D2E62"/>
    <w:rsid w:val="003D37C6"/>
    <w:rsid w:val="003D3B3C"/>
    <w:rsid w:val="003E3D61"/>
    <w:rsid w:val="003E7446"/>
    <w:rsid w:val="003F01D8"/>
    <w:rsid w:val="003F13C6"/>
    <w:rsid w:val="003F3AC0"/>
    <w:rsid w:val="003F422C"/>
    <w:rsid w:val="003F59F6"/>
    <w:rsid w:val="003F606E"/>
    <w:rsid w:val="003F7BB7"/>
    <w:rsid w:val="003F7FC0"/>
    <w:rsid w:val="00402398"/>
    <w:rsid w:val="0040402D"/>
    <w:rsid w:val="00407855"/>
    <w:rsid w:val="00412840"/>
    <w:rsid w:val="00415C06"/>
    <w:rsid w:val="00424826"/>
    <w:rsid w:val="004267D1"/>
    <w:rsid w:val="00431990"/>
    <w:rsid w:val="004347F8"/>
    <w:rsid w:val="00434CFB"/>
    <w:rsid w:val="00447799"/>
    <w:rsid w:val="00455333"/>
    <w:rsid w:val="00456316"/>
    <w:rsid w:val="00456A9E"/>
    <w:rsid w:val="00456E32"/>
    <w:rsid w:val="004600FF"/>
    <w:rsid w:val="004631D8"/>
    <w:rsid w:val="00464F57"/>
    <w:rsid w:val="00465F78"/>
    <w:rsid w:val="00471557"/>
    <w:rsid w:val="004815E7"/>
    <w:rsid w:val="00481CB3"/>
    <w:rsid w:val="00487C64"/>
    <w:rsid w:val="004A4350"/>
    <w:rsid w:val="004B01B7"/>
    <w:rsid w:val="004B01F2"/>
    <w:rsid w:val="004B4B0C"/>
    <w:rsid w:val="004B4B8A"/>
    <w:rsid w:val="004C31CD"/>
    <w:rsid w:val="004C6086"/>
    <w:rsid w:val="004D2D4D"/>
    <w:rsid w:val="004D3C7F"/>
    <w:rsid w:val="004D52EA"/>
    <w:rsid w:val="004E6D9B"/>
    <w:rsid w:val="004F2452"/>
    <w:rsid w:val="004F3C4E"/>
    <w:rsid w:val="00504809"/>
    <w:rsid w:val="0050531E"/>
    <w:rsid w:val="0051409E"/>
    <w:rsid w:val="00515A68"/>
    <w:rsid w:val="00526B0E"/>
    <w:rsid w:val="00533671"/>
    <w:rsid w:val="0054632C"/>
    <w:rsid w:val="00547F79"/>
    <w:rsid w:val="0055155E"/>
    <w:rsid w:val="005601D5"/>
    <w:rsid w:val="00560998"/>
    <w:rsid w:val="00560C61"/>
    <w:rsid w:val="00560D7C"/>
    <w:rsid w:val="00562290"/>
    <w:rsid w:val="00563DD6"/>
    <w:rsid w:val="005641F7"/>
    <w:rsid w:val="00570246"/>
    <w:rsid w:val="005732FC"/>
    <w:rsid w:val="00573438"/>
    <w:rsid w:val="00574BAB"/>
    <w:rsid w:val="00575C4F"/>
    <w:rsid w:val="00576F92"/>
    <w:rsid w:val="0057720E"/>
    <w:rsid w:val="00592A2F"/>
    <w:rsid w:val="005936DE"/>
    <w:rsid w:val="005963D3"/>
    <w:rsid w:val="005A4DB2"/>
    <w:rsid w:val="005B04F4"/>
    <w:rsid w:val="005D14BE"/>
    <w:rsid w:val="005D2193"/>
    <w:rsid w:val="005E2909"/>
    <w:rsid w:val="005E37E4"/>
    <w:rsid w:val="005E3FA4"/>
    <w:rsid w:val="005E4691"/>
    <w:rsid w:val="005E4BA2"/>
    <w:rsid w:val="005E63B1"/>
    <w:rsid w:val="005E6B34"/>
    <w:rsid w:val="005E7BDF"/>
    <w:rsid w:val="005F160D"/>
    <w:rsid w:val="0060003E"/>
    <w:rsid w:val="00600673"/>
    <w:rsid w:val="00600D98"/>
    <w:rsid w:val="0060362E"/>
    <w:rsid w:val="006112DC"/>
    <w:rsid w:val="00612AA1"/>
    <w:rsid w:val="00616AD5"/>
    <w:rsid w:val="00620A65"/>
    <w:rsid w:val="006249B2"/>
    <w:rsid w:val="006270B6"/>
    <w:rsid w:val="00634EBF"/>
    <w:rsid w:val="00634EDF"/>
    <w:rsid w:val="006369D9"/>
    <w:rsid w:val="00637149"/>
    <w:rsid w:val="00640FFA"/>
    <w:rsid w:val="00646602"/>
    <w:rsid w:val="0064785A"/>
    <w:rsid w:val="00650842"/>
    <w:rsid w:val="0067007B"/>
    <w:rsid w:val="00671537"/>
    <w:rsid w:val="00673613"/>
    <w:rsid w:val="00676BEB"/>
    <w:rsid w:val="006770CD"/>
    <w:rsid w:val="0067770F"/>
    <w:rsid w:val="00680056"/>
    <w:rsid w:val="00686E03"/>
    <w:rsid w:val="00691662"/>
    <w:rsid w:val="00692D92"/>
    <w:rsid w:val="00693416"/>
    <w:rsid w:val="00693B14"/>
    <w:rsid w:val="006966D8"/>
    <w:rsid w:val="006A0FD8"/>
    <w:rsid w:val="006A34B7"/>
    <w:rsid w:val="006A3B43"/>
    <w:rsid w:val="006A3B67"/>
    <w:rsid w:val="006B119E"/>
    <w:rsid w:val="006B3DEA"/>
    <w:rsid w:val="006B6252"/>
    <w:rsid w:val="006B6820"/>
    <w:rsid w:val="006B7875"/>
    <w:rsid w:val="006C2015"/>
    <w:rsid w:val="006C2F84"/>
    <w:rsid w:val="006C71BA"/>
    <w:rsid w:val="006D2F04"/>
    <w:rsid w:val="006D55CF"/>
    <w:rsid w:val="006E40C9"/>
    <w:rsid w:val="006F295F"/>
    <w:rsid w:val="006F57CC"/>
    <w:rsid w:val="00710A44"/>
    <w:rsid w:val="00715350"/>
    <w:rsid w:val="00715AD1"/>
    <w:rsid w:val="0072233F"/>
    <w:rsid w:val="00737692"/>
    <w:rsid w:val="00737C7A"/>
    <w:rsid w:val="0074009E"/>
    <w:rsid w:val="00740DB1"/>
    <w:rsid w:val="007416A7"/>
    <w:rsid w:val="00743205"/>
    <w:rsid w:val="00750BAA"/>
    <w:rsid w:val="00752EA9"/>
    <w:rsid w:val="00753307"/>
    <w:rsid w:val="00753FA3"/>
    <w:rsid w:val="00757906"/>
    <w:rsid w:val="00760139"/>
    <w:rsid w:val="00760687"/>
    <w:rsid w:val="007609C0"/>
    <w:rsid w:val="00760C5B"/>
    <w:rsid w:val="00777B02"/>
    <w:rsid w:val="0078059B"/>
    <w:rsid w:val="0078071F"/>
    <w:rsid w:val="007808A1"/>
    <w:rsid w:val="007835B1"/>
    <w:rsid w:val="0078409C"/>
    <w:rsid w:val="007850DF"/>
    <w:rsid w:val="00794A53"/>
    <w:rsid w:val="007A010C"/>
    <w:rsid w:val="007A468B"/>
    <w:rsid w:val="007B04DC"/>
    <w:rsid w:val="007B55C2"/>
    <w:rsid w:val="007C21B7"/>
    <w:rsid w:val="007C330D"/>
    <w:rsid w:val="007C6A67"/>
    <w:rsid w:val="007C759F"/>
    <w:rsid w:val="007D28C9"/>
    <w:rsid w:val="007E44F3"/>
    <w:rsid w:val="007E5296"/>
    <w:rsid w:val="007F4994"/>
    <w:rsid w:val="008005C7"/>
    <w:rsid w:val="00806258"/>
    <w:rsid w:val="0080788F"/>
    <w:rsid w:val="00811940"/>
    <w:rsid w:val="00811EFD"/>
    <w:rsid w:val="00812141"/>
    <w:rsid w:val="00812412"/>
    <w:rsid w:val="00814EB7"/>
    <w:rsid w:val="008153A7"/>
    <w:rsid w:val="00817CC4"/>
    <w:rsid w:val="00821D0C"/>
    <w:rsid w:val="008243D4"/>
    <w:rsid w:val="00836246"/>
    <w:rsid w:val="00842FC6"/>
    <w:rsid w:val="00845420"/>
    <w:rsid w:val="008458CC"/>
    <w:rsid w:val="008508C2"/>
    <w:rsid w:val="00851F98"/>
    <w:rsid w:val="0085350C"/>
    <w:rsid w:val="008575E9"/>
    <w:rsid w:val="00857837"/>
    <w:rsid w:val="00865064"/>
    <w:rsid w:val="0086605B"/>
    <w:rsid w:val="00881AEA"/>
    <w:rsid w:val="00881D39"/>
    <w:rsid w:val="0088502F"/>
    <w:rsid w:val="00887C08"/>
    <w:rsid w:val="00893249"/>
    <w:rsid w:val="008955D3"/>
    <w:rsid w:val="00895769"/>
    <w:rsid w:val="008A25D6"/>
    <w:rsid w:val="008A3A3C"/>
    <w:rsid w:val="008A49F2"/>
    <w:rsid w:val="008A50A0"/>
    <w:rsid w:val="008A5D28"/>
    <w:rsid w:val="008A7872"/>
    <w:rsid w:val="008B115F"/>
    <w:rsid w:val="008B4513"/>
    <w:rsid w:val="008C034C"/>
    <w:rsid w:val="008C0FD4"/>
    <w:rsid w:val="008C2A19"/>
    <w:rsid w:val="008C45B8"/>
    <w:rsid w:val="008C699B"/>
    <w:rsid w:val="008D051E"/>
    <w:rsid w:val="008D2E0F"/>
    <w:rsid w:val="008D31CA"/>
    <w:rsid w:val="008D44CB"/>
    <w:rsid w:val="008D5BDB"/>
    <w:rsid w:val="008E41A6"/>
    <w:rsid w:val="008E5480"/>
    <w:rsid w:val="008F6167"/>
    <w:rsid w:val="00901722"/>
    <w:rsid w:val="00901749"/>
    <w:rsid w:val="009108B7"/>
    <w:rsid w:val="00911ED3"/>
    <w:rsid w:val="00916AB0"/>
    <w:rsid w:val="00923C82"/>
    <w:rsid w:val="0092418D"/>
    <w:rsid w:val="00927388"/>
    <w:rsid w:val="00932978"/>
    <w:rsid w:val="00932EBE"/>
    <w:rsid w:val="00933440"/>
    <w:rsid w:val="00937E99"/>
    <w:rsid w:val="00941709"/>
    <w:rsid w:val="00941ABD"/>
    <w:rsid w:val="00943C49"/>
    <w:rsid w:val="009444C6"/>
    <w:rsid w:val="00947455"/>
    <w:rsid w:val="0095369F"/>
    <w:rsid w:val="0096440C"/>
    <w:rsid w:val="00972515"/>
    <w:rsid w:val="00980B3D"/>
    <w:rsid w:val="00980C29"/>
    <w:rsid w:val="00996203"/>
    <w:rsid w:val="009A27C7"/>
    <w:rsid w:val="009A2FA5"/>
    <w:rsid w:val="009B0CB3"/>
    <w:rsid w:val="009B3385"/>
    <w:rsid w:val="009B548C"/>
    <w:rsid w:val="009B68E9"/>
    <w:rsid w:val="009C3EFE"/>
    <w:rsid w:val="009D4302"/>
    <w:rsid w:val="009D6020"/>
    <w:rsid w:val="009E07CB"/>
    <w:rsid w:val="009E2E46"/>
    <w:rsid w:val="009E5DF6"/>
    <w:rsid w:val="009E767C"/>
    <w:rsid w:val="009F5454"/>
    <w:rsid w:val="009F6DCD"/>
    <w:rsid w:val="009F7599"/>
    <w:rsid w:val="00A00851"/>
    <w:rsid w:val="00A039CE"/>
    <w:rsid w:val="00A04BFB"/>
    <w:rsid w:val="00A13A54"/>
    <w:rsid w:val="00A23ABD"/>
    <w:rsid w:val="00A267F7"/>
    <w:rsid w:val="00A3208B"/>
    <w:rsid w:val="00A32CF6"/>
    <w:rsid w:val="00A37346"/>
    <w:rsid w:val="00A40AD2"/>
    <w:rsid w:val="00A410D6"/>
    <w:rsid w:val="00A4478F"/>
    <w:rsid w:val="00A44D5B"/>
    <w:rsid w:val="00A45CAF"/>
    <w:rsid w:val="00A501CB"/>
    <w:rsid w:val="00A529A6"/>
    <w:rsid w:val="00A546DB"/>
    <w:rsid w:val="00A72744"/>
    <w:rsid w:val="00A81AD8"/>
    <w:rsid w:val="00A82CF5"/>
    <w:rsid w:val="00A832C1"/>
    <w:rsid w:val="00A940A6"/>
    <w:rsid w:val="00A95199"/>
    <w:rsid w:val="00AA2742"/>
    <w:rsid w:val="00AA687F"/>
    <w:rsid w:val="00AA7706"/>
    <w:rsid w:val="00AB0A9C"/>
    <w:rsid w:val="00AC2D71"/>
    <w:rsid w:val="00AC3F61"/>
    <w:rsid w:val="00AC63E5"/>
    <w:rsid w:val="00AD3231"/>
    <w:rsid w:val="00AE0A27"/>
    <w:rsid w:val="00AE5D5C"/>
    <w:rsid w:val="00AE6B44"/>
    <w:rsid w:val="00AE7097"/>
    <w:rsid w:val="00AF4414"/>
    <w:rsid w:val="00AF7FE7"/>
    <w:rsid w:val="00B0367B"/>
    <w:rsid w:val="00B060D3"/>
    <w:rsid w:val="00B06997"/>
    <w:rsid w:val="00B0752A"/>
    <w:rsid w:val="00B07A4D"/>
    <w:rsid w:val="00B12392"/>
    <w:rsid w:val="00B13AB5"/>
    <w:rsid w:val="00B161FF"/>
    <w:rsid w:val="00B31D59"/>
    <w:rsid w:val="00B35A94"/>
    <w:rsid w:val="00B52047"/>
    <w:rsid w:val="00B603AC"/>
    <w:rsid w:val="00B66EB3"/>
    <w:rsid w:val="00B67A60"/>
    <w:rsid w:val="00B73F9A"/>
    <w:rsid w:val="00B76ED7"/>
    <w:rsid w:val="00B7718E"/>
    <w:rsid w:val="00B84621"/>
    <w:rsid w:val="00B85072"/>
    <w:rsid w:val="00B85800"/>
    <w:rsid w:val="00B87798"/>
    <w:rsid w:val="00B87C44"/>
    <w:rsid w:val="00BA0624"/>
    <w:rsid w:val="00BA3E12"/>
    <w:rsid w:val="00BC254C"/>
    <w:rsid w:val="00BC2B0C"/>
    <w:rsid w:val="00BC4456"/>
    <w:rsid w:val="00BC514B"/>
    <w:rsid w:val="00BC6BE7"/>
    <w:rsid w:val="00BD3255"/>
    <w:rsid w:val="00BD3F5C"/>
    <w:rsid w:val="00BD455A"/>
    <w:rsid w:val="00BE4BAA"/>
    <w:rsid w:val="00BE6B69"/>
    <w:rsid w:val="00BE7886"/>
    <w:rsid w:val="00BF32DF"/>
    <w:rsid w:val="00BF561B"/>
    <w:rsid w:val="00C02F5D"/>
    <w:rsid w:val="00C037ED"/>
    <w:rsid w:val="00C04058"/>
    <w:rsid w:val="00C0655E"/>
    <w:rsid w:val="00C1093F"/>
    <w:rsid w:val="00C1127C"/>
    <w:rsid w:val="00C13DF7"/>
    <w:rsid w:val="00C15178"/>
    <w:rsid w:val="00C159D3"/>
    <w:rsid w:val="00C15CDC"/>
    <w:rsid w:val="00C171DC"/>
    <w:rsid w:val="00C2000B"/>
    <w:rsid w:val="00C30B2B"/>
    <w:rsid w:val="00C3300C"/>
    <w:rsid w:val="00C33C8E"/>
    <w:rsid w:val="00C36042"/>
    <w:rsid w:val="00C41364"/>
    <w:rsid w:val="00C4164C"/>
    <w:rsid w:val="00C4368D"/>
    <w:rsid w:val="00C45505"/>
    <w:rsid w:val="00C46E16"/>
    <w:rsid w:val="00C51AC8"/>
    <w:rsid w:val="00C52173"/>
    <w:rsid w:val="00C578E8"/>
    <w:rsid w:val="00C62200"/>
    <w:rsid w:val="00C6787B"/>
    <w:rsid w:val="00C75217"/>
    <w:rsid w:val="00C80BC0"/>
    <w:rsid w:val="00C86EDE"/>
    <w:rsid w:val="00C87ADC"/>
    <w:rsid w:val="00C90986"/>
    <w:rsid w:val="00CA0B91"/>
    <w:rsid w:val="00CA2348"/>
    <w:rsid w:val="00CA5454"/>
    <w:rsid w:val="00CB17CF"/>
    <w:rsid w:val="00CB1FAD"/>
    <w:rsid w:val="00CB2F31"/>
    <w:rsid w:val="00CB4FB9"/>
    <w:rsid w:val="00CC0CEA"/>
    <w:rsid w:val="00CC2B50"/>
    <w:rsid w:val="00CC3578"/>
    <w:rsid w:val="00CC6792"/>
    <w:rsid w:val="00CD686C"/>
    <w:rsid w:val="00CD7B6B"/>
    <w:rsid w:val="00CE25CC"/>
    <w:rsid w:val="00CE2E36"/>
    <w:rsid w:val="00CE40A2"/>
    <w:rsid w:val="00CE6908"/>
    <w:rsid w:val="00CF15A5"/>
    <w:rsid w:val="00CF3DDE"/>
    <w:rsid w:val="00CF5FC1"/>
    <w:rsid w:val="00CF6686"/>
    <w:rsid w:val="00D01F57"/>
    <w:rsid w:val="00D04DD4"/>
    <w:rsid w:val="00D1159F"/>
    <w:rsid w:val="00D12014"/>
    <w:rsid w:val="00D12651"/>
    <w:rsid w:val="00D20F98"/>
    <w:rsid w:val="00D2205F"/>
    <w:rsid w:val="00D32EB6"/>
    <w:rsid w:val="00D32FA2"/>
    <w:rsid w:val="00D360D9"/>
    <w:rsid w:val="00D364F6"/>
    <w:rsid w:val="00D36AFD"/>
    <w:rsid w:val="00D4024E"/>
    <w:rsid w:val="00D47E6D"/>
    <w:rsid w:val="00D502EE"/>
    <w:rsid w:val="00D546EF"/>
    <w:rsid w:val="00D552DA"/>
    <w:rsid w:val="00D60BF2"/>
    <w:rsid w:val="00D62B0A"/>
    <w:rsid w:val="00D64E34"/>
    <w:rsid w:val="00D64E41"/>
    <w:rsid w:val="00D73CAF"/>
    <w:rsid w:val="00D851E7"/>
    <w:rsid w:val="00D8642A"/>
    <w:rsid w:val="00D87151"/>
    <w:rsid w:val="00D921CF"/>
    <w:rsid w:val="00D92D67"/>
    <w:rsid w:val="00D9A778"/>
    <w:rsid w:val="00DA1ADE"/>
    <w:rsid w:val="00DA6770"/>
    <w:rsid w:val="00DD0E70"/>
    <w:rsid w:val="00DD15F0"/>
    <w:rsid w:val="00DD163E"/>
    <w:rsid w:val="00DD2256"/>
    <w:rsid w:val="00DD2E65"/>
    <w:rsid w:val="00DE4D50"/>
    <w:rsid w:val="00DE5A75"/>
    <w:rsid w:val="00DE60EB"/>
    <w:rsid w:val="00DF018B"/>
    <w:rsid w:val="00DF09E8"/>
    <w:rsid w:val="00DF1AD1"/>
    <w:rsid w:val="00DF2849"/>
    <w:rsid w:val="00DF5EA2"/>
    <w:rsid w:val="00DF6569"/>
    <w:rsid w:val="00E02545"/>
    <w:rsid w:val="00E0382A"/>
    <w:rsid w:val="00E05DC8"/>
    <w:rsid w:val="00E06DC8"/>
    <w:rsid w:val="00E103B4"/>
    <w:rsid w:val="00E1099B"/>
    <w:rsid w:val="00E13438"/>
    <w:rsid w:val="00E20E74"/>
    <w:rsid w:val="00E23C4D"/>
    <w:rsid w:val="00E31EC2"/>
    <w:rsid w:val="00E37214"/>
    <w:rsid w:val="00E466E5"/>
    <w:rsid w:val="00E47995"/>
    <w:rsid w:val="00E47B75"/>
    <w:rsid w:val="00E47B94"/>
    <w:rsid w:val="00E53AA6"/>
    <w:rsid w:val="00E635C1"/>
    <w:rsid w:val="00E64F65"/>
    <w:rsid w:val="00E70582"/>
    <w:rsid w:val="00E71259"/>
    <w:rsid w:val="00E72F37"/>
    <w:rsid w:val="00E810FF"/>
    <w:rsid w:val="00E832D6"/>
    <w:rsid w:val="00E930F8"/>
    <w:rsid w:val="00EA26D3"/>
    <w:rsid w:val="00EA583D"/>
    <w:rsid w:val="00EB0670"/>
    <w:rsid w:val="00EB477A"/>
    <w:rsid w:val="00EB7E02"/>
    <w:rsid w:val="00EC06E9"/>
    <w:rsid w:val="00EC37A5"/>
    <w:rsid w:val="00ED04F7"/>
    <w:rsid w:val="00ED1D96"/>
    <w:rsid w:val="00ED38FE"/>
    <w:rsid w:val="00ED5870"/>
    <w:rsid w:val="00ED5EC4"/>
    <w:rsid w:val="00ED6626"/>
    <w:rsid w:val="00EE7DF3"/>
    <w:rsid w:val="00EF09E5"/>
    <w:rsid w:val="00EF220C"/>
    <w:rsid w:val="00EF361C"/>
    <w:rsid w:val="00EF4BF9"/>
    <w:rsid w:val="00EF7913"/>
    <w:rsid w:val="00EF7ABC"/>
    <w:rsid w:val="00F10C86"/>
    <w:rsid w:val="00F10F44"/>
    <w:rsid w:val="00F135FC"/>
    <w:rsid w:val="00F157E4"/>
    <w:rsid w:val="00F2630D"/>
    <w:rsid w:val="00F34C37"/>
    <w:rsid w:val="00F35193"/>
    <w:rsid w:val="00F36407"/>
    <w:rsid w:val="00F40E8D"/>
    <w:rsid w:val="00F458BE"/>
    <w:rsid w:val="00F45D23"/>
    <w:rsid w:val="00F515CE"/>
    <w:rsid w:val="00F52077"/>
    <w:rsid w:val="00F53E89"/>
    <w:rsid w:val="00F56665"/>
    <w:rsid w:val="00F654F3"/>
    <w:rsid w:val="00F71114"/>
    <w:rsid w:val="00F73F89"/>
    <w:rsid w:val="00F77436"/>
    <w:rsid w:val="00F84400"/>
    <w:rsid w:val="00F87820"/>
    <w:rsid w:val="00F97A05"/>
    <w:rsid w:val="00FA24A1"/>
    <w:rsid w:val="00FA2937"/>
    <w:rsid w:val="00FA39C4"/>
    <w:rsid w:val="00FA4AFE"/>
    <w:rsid w:val="00FA6987"/>
    <w:rsid w:val="00FB38A5"/>
    <w:rsid w:val="00FB3FA4"/>
    <w:rsid w:val="00FB6E2E"/>
    <w:rsid w:val="00FB75A3"/>
    <w:rsid w:val="00FC2A47"/>
    <w:rsid w:val="00FC3D79"/>
    <w:rsid w:val="00FC744C"/>
    <w:rsid w:val="00FD2414"/>
    <w:rsid w:val="00FD49C5"/>
    <w:rsid w:val="00FD6473"/>
    <w:rsid w:val="00FE6754"/>
    <w:rsid w:val="00FE70C2"/>
    <w:rsid w:val="00FF0D5B"/>
    <w:rsid w:val="00FF5874"/>
    <w:rsid w:val="00FF6B80"/>
    <w:rsid w:val="050BC9C3"/>
    <w:rsid w:val="058E565B"/>
    <w:rsid w:val="06A79A24"/>
    <w:rsid w:val="06C2F72D"/>
    <w:rsid w:val="0845A89E"/>
    <w:rsid w:val="0C9CBA44"/>
    <w:rsid w:val="0EF8EAC6"/>
    <w:rsid w:val="0F754892"/>
    <w:rsid w:val="10F7B8C8"/>
    <w:rsid w:val="12938929"/>
    <w:rsid w:val="12E0DBE2"/>
    <w:rsid w:val="131E78FB"/>
    <w:rsid w:val="143C789E"/>
    <w:rsid w:val="1468F68F"/>
    <w:rsid w:val="14692A8C"/>
    <w:rsid w:val="14DF81D9"/>
    <w:rsid w:val="15DBDEF6"/>
    <w:rsid w:val="17D4C257"/>
    <w:rsid w:val="18921493"/>
    <w:rsid w:val="1B12FE21"/>
    <w:rsid w:val="1C42755A"/>
    <w:rsid w:val="1E92B5DB"/>
    <w:rsid w:val="1EC1400E"/>
    <w:rsid w:val="1EF8AAF7"/>
    <w:rsid w:val="1FB27A31"/>
    <w:rsid w:val="20C6C2B7"/>
    <w:rsid w:val="2239B833"/>
    <w:rsid w:val="22EA1AF3"/>
    <w:rsid w:val="2485EB54"/>
    <w:rsid w:val="2501F75F"/>
    <w:rsid w:val="266CD2D6"/>
    <w:rsid w:val="2A1F4D77"/>
    <w:rsid w:val="2AD98270"/>
    <w:rsid w:val="2B1C68DE"/>
    <w:rsid w:val="2CB8393F"/>
    <w:rsid w:val="2E5409A0"/>
    <w:rsid w:val="2FCFD4B6"/>
    <w:rsid w:val="2FEFDA01"/>
    <w:rsid w:val="3143A978"/>
    <w:rsid w:val="318BAA62"/>
    <w:rsid w:val="33147984"/>
    <w:rsid w:val="3476E1F5"/>
    <w:rsid w:val="355983A4"/>
    <w:rsid w:val="356799EC"/>
    <w:rsid w:val="35B3D5DA"/>
    <w:rsid w:val="374074B1"/>
    <w:rsid w:val="3BD31232"/>
    <w:rsid w:val="3DFA2FD5"/>
    <w:rsid w:val="44E4C010"/>
    <w:rsid w:val="45BA7E5E"/>
    <w:rsid w:val="4812C148"/>
    <w:rsid w:val="488CB046"/>
    <w:rsid w:val="4AC0404D"/>
    <w:rsid w:val="4AE43832"/>
    <w:rsid w:val="4FE5AF32"/>
    <w:rsid w:val="515379B6"/>
    <w:rsid w:val="53020F1B"/>
    <w:rsid w:val="5474B0BA"/>
    <w:rsid w:val="564C4596"/>
    <w:rsid w:val="59B7E352"/>
    <w:rsid w:val="5A3F28DF"/>
    <w:rsid w:val="5C6E18EF"/>
    <w:rsid w:val="5F6EE1D3"/>
    <w:rsid w:val="6290DA18"/>
    <w:rsid w:val="63F7F668"/>
    <w:rsid w:val="664206D1"/>
    <w:rsid w:val="697E67A1"/>
    <w:rsid w:val="6B518AEB"/>
    <w:rsid w:val="6D2BFE2C"/>
    <w:rsid w:val="72CBEBE6"/>
    <w:rsid w:val="7360F7D9"/>
    <w:rsid w:val="7544EBF5"/>
    <w:rsid w:val="7A4AADE4"/>
    <w:rsid w:val="7A6570B9"/>
    <w:rsid w:val="7A6A65F3"/>
    <w:rsid w:val="7A87A09F"/>
    <w:rsid w:val="7AA4725F"/>
    <w:rsid w:val="7AFEA268"/>
    <w:rsid w:val="7BF7414A"/>
    <w:rsid w:val="7C999436"/>
    <w:rsid w:val="7CCE3BB1"/>
    <w:rsid w:val="7DA4FC0D"/>
    <w:rsid w:val="7E13B2A6"/>
    <w:rsid w:val="7EC3A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4C8E0"/>
  <w15:chartTrackingRefBased/>
  <w15:docId w15:val="{B5A08629-F6F5-4155-9C4C-8815987C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5E7"/>
    <w:rPr>
      <w:color w:val="0563C1" w:themeColor="hyperlink"/>
      <w:u w:val="single"/>
    </w:rPr>
  </w:style>
  <w:style w:type="character" w:styleId="UnresolvedMention">
    <w:name w:val="Unresolved Mention"/>
    <w:basedOn w:val="DefaultParagraphFont"/>
    <w:uiPriority w:val="99"/>
    <w:semiHidden/>
    <w:unhideWhenUsed/>
    <w:rsid w:val="00037315"/>
    <w:rPr>
      <w:color w:val="605E5C"/>
      <w:shd w:val="clear" w:color="auto" w:fill="E1DFDD"/>
    </w:rPr>
  </w:style>
  <w:style w:type="paragraph" w:styleId="Revision">
    <w:name w:val="Revision"/>
    <w:hidden/>
    <w:uiPriority w:val="99"/>
    <w:semiHidden/>
    <w:rsid w:val="00A267F7"/>
    <w:pPr>
      <w:spacing w:after="0" w:line="240" w:lineRule="auto"/>
    </w:pPr>
  </w:style>
  <w:style w:type="paragraph" w:styleId="Footer">
    <w:name w:val="footer"/>
    <w:basedOn w:val="Normal"/>
    <w:link w:val="FooterChar"/>
    <w:uiPriority w:val="99"/>
    <w:unhideWhenUsed/>
    <w:rsid w:val="00A26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7F7"/>
  </w:style>
  <w:style w:type="character" w:styleId="CommentReference">
    <w:name w:val="annotation reference"/>
    <w:basedOn w:val="DefaultParagraphFont"/>
    <w:uiPriority w:val="99"/>
    <w:semiHidden/>
    <w:unhideWhenUsed/>
    <w:rsid w:val="0025389D"/>
    <w:rPr>
      <w:sz w:val="16"/>
      <w:szCs w:val="16"/>
    </w:rPr>
  </w:style>
  <w:style w:type="paragraph" w:styleId="CommentText">
    <w:name w:val="annotation text"/>
    <w:basedOn w:val="Normal"/>
    <w:link w:val="CommentTextChar"/>
    <w:uiPriority w:val="99"/>
    <w:unhideWhenUsed/>
    <w:rsid w:val="0025389D"/>
    <w:pPr>
      <w:spacing w:line="240" w:lineRule="auto"/>
    </w:pPr>
    <w:rPr>
      <w:sz w:val="20"/>
      <w:szCs w:val="20"/>
    </w:rPr>
  </w:style>
  <w:style w:type="character" w:customStyle="1" w:styleId="CommentTextChar">
    <w:name w:val="Comment Text Char"/>
    <w:basedOn w:val="DefaultParagraphFont"/>
    <w:link w:val="CommentText"/>
    <w:uiPriority w:val="99"/>
    <w:rsid w:val="0025389D"/>
    <w:rPr>
      <w:sz w:val="20"/>
      <w:szCs w:val="20"/>
    </w:rPr>
  </w:style>
  <w:style w:type="paragraph" w:styleId="CommentSubject">
    <w:name w:val="annotation subject"/>
    <w:basedOn w:val="CommentText"/>
    <w:next w:val="CommentText"/>
    <w:link w:val="CommentSubjectChar"/>
    <w:uiPriority w:val="99"/>
    <w:semiHidden/>
    <w:unhideWhenUsed/>
    <w:rsid w:val="0025389D"/>
    <w:rPr>
      <w:b/>
      <w:bCs/>
    </w:rPr>
  </w:style>
  <w:style w:type="character" w:customStyle="1" w:styleId="CommentSubjectChar">
    <w:name w:val="Comment Subject Char"/>
    <w:basedOn w:val="CommentTextChar"/>
    <w:link w:val="CommentSubject"/>
    <w:uiPriority w:val="99"/>
    <w:semiHidden/>
    <w:rsid w:val="0025389D"/>
    <w:rPr>
      <w:b/>
      <w:bCs/>
      <w:sz w:val="20"/>
      <w:szCs w:val="20"/>
    </w:rPr>
  </w:style>
  <w:style w:type="paragraph" w:styleId="Header">
    <w:name w:val="header"/>
    <w:basedOn w:val="Normal"/>
    <w:link w:val="HeaderChar"/>
    <w:uiPriority w:val="99"/>
    <w:semiHidden/>
    <w:unhideWhenUsed/>
    <w:rsid w:val="003860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813661">
      <w:bodyDiv w:val="1"/>
      <w:marLeft w:val="0"/>
      <w:marRight w:val="0"/>
      <w:marTop w:val="0"/>
      <w:marBottom w:val="0"/>
      <w:divBdr>
        <w:top w:val="none" w:sz="0" w:space="0" w:color="auto"/>
        <w:left w:val="none" w:sz="0" w:space="0" w:color="auto"/>
        <w:bottom w:val="none" w:sz="0" w:space="0" w:color="auto"/>
        <w:right w:val="none" w:sz="0" w:space="0" w:color="auto"/>
      </w:divBdr>
    </w:div>
    <w:div w:id="1305696622">
      <w:bodyDiv w:val="1"/>
      <w:marLeft w:val="0"/>
      <w:marRight w:val="0"/>
      <w:marTop w:val="0"/>
      <w:marBottom w:val="0"/>
      <w:divBdr>
        <w:top w:val="none" w:sz="0" w:space="0" w:color="auto"/>
        <w:left w:val="none" w:sz="0" w:space="0" w:color="auto"/>
        <w:bottom w:val="none" w:sz="0" w:space="0" w:color="auto"/>
        <w:right w:val="none" w:sz="0" w:space="0" w:color="auto"/>
      </w:divBdr>
    </w:div>
    <w:div w:id="1658681899">
      <w:bodyDiv w:val="1"/>
      <w:marLeft w:val="0"/>
      <w:marRight w:val="0"/>
      <w:marTop w:val="0"/>
      <w:marBottom w:val="0"/>
      <w:divBdr>
        <w:top w:val="none" w:sz="0" w:space="0" w:color="auto"/>
        <w:left w:val="none" w:sz="0" w:space="0" w:color="auto"/>
        <w:bottom w:val="none" w:sz="0" w:space="0" w:color="auto"/>
        <w:right w:val="none" w:sz="0" w:space="0" w:color="auto"/>
      </w:divBdr>
    </w:div>
    <w:div w:id="1718121715">
      <w:bodyDiv w:val="1"/>
      <w:marLeft w:val="0"/>
      <w:marRight w:val="0"/>
      <w:marTop w:val="0"/>
      <w:marBottom w:val="0"/>
      <w:divBdr>
        <w:top w:val="none" w:sz="0" w:space="0" w:color="auto"/>
        <w:left w:val="none" w:sz="0" w:space="0" w:color="auto"/>
        <w:bottom w:val="none" w:sz="0" w:space="0" w:color="auto"/>
        <w:right w:val="none" w:sz="0" w:space="0" w:color="auto"/>
      </w:divBdr>
    </w:div>
    <w:div w:id="2084571467">
      <w:bodyDiv w:val="1"/>
      <w:marLeft w:val="0"/>
      <w:marRight w:val="0"/>
      <w:marTop w:val="0"/>
      <w:marBottom w:val="0"/>
      <w:divBdr>
        <w:top w:val="none" w:sz="0" w:space="0" w:color="auto"/>
        <w:left w:val="none" w:sz="0" w:space="0" w:color="auto"/>
        <w:bottom w:val="none" w:sz="0" w:space="0" w:color="auto"/>
        <w:right w:val="none" w:sz="0" w:space="0" w:color="auto"/>
      </w:divBdr>
      <w:divsChild>
        <w:div w:id="1591741047">
          <w:marLeft w:val="0"/>
          <w:marRight w:val="0"/>
          <w:marTop w:val="0"/>
          <w:marBottom w:val="0"/>
          <w:divBdr>
            <w:top w:val="none" w:sz="0" w:space="0" w:color="auto"/>
            <w:left w:val="none" w:sz="0" w:space="0" w:color="auto"/>
            <w:bottom w:val="none" w:sz="0" w:space="0" w:color="auto"/>
            <w:right w:val="none" w:sz="0" w:space="0" w:color="auto"/>
          </w:divBdr>
          <w:divsChild>
            <w:div w:id="1152405906">
              <w:marLeft w:val="0"/>
              <w:marRight w:val="0"/>
              <w:marTop w:val="0"/>
              <w:marBottom w:val="0"/>
              <w:divBdr>
                <w:top w:val="none" w:sz="0" w:space="0" w:color="auto"/>
                <w:left w:val="none" w:sz="0" w:space="0" w:color="auto"/>
                <w:bottom w:val="none" w:sz="0" w:space="0" w:color="auto"/>
                <w:right w:val="none" w:sz="0" w:space="0" w:color="auto"/>
              </w:divBdr>
              <w:divsChild>
                <w:div w:id="2021731816">
                  <w:marLeft w:val="0"/>
                  <w:marRight w:val="0"/>
                  <w:marTop w:val="0"/>
                  <w:marBottom w:val="0"/>
                  <w:divBdr>
                    <w:top w:val="none" w:sz="0" w:space="0" w:color="auto"/>
                    <w:left w:val="none" w:sz="0" w:space="0" w:color="auto"/>
                    <w:bottom w:val="none" w:sz="0" w:space="0" w:color="auto"/>
                    <w:right w:val="none" w:sz="0" w:space="0" w:color="auto"/>
                  </w:divBdr>
                  <w:divsChild>
                    <w:div w:id="15619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201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corex.com/en/visit/your-ticket.html" TargetMode="External"/><Relationship Id="rId18" Type="http://schemas.openxmlformats.org/officeDocument/2006/relationships/hyperlink" Target="https://register.visitcloud.com/survey/2nnqrji5r1baa/register?utm_source=Informa%20Markets&amp;utm_medium=Press%20Release&amp;utm_campaign=NAM23DRX-IV-PressRelease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decorex.com/en/home.html" TargetMode="External"/><Relationship Id="rId17" Type="http://schemas.openxmlformats.org/officeDocument/2006/relationships/hyperlink" Target="http://www.decorex.com/" TargetMode="External"/><Relationship Id="rId2" Type="http://schemas.openxmlformats.org/officeDocument/2006/relationships/customXml" Target="../customXml/item2.xml"/><Relationship Id="rId16" Type="http://schemas.openxmlformats.org/officeDocument/2006/relationships/hyperlink" Target="mailto:decorex@wildwoodplu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lock.titanhq.com/analyse?url=https%3A%2F%2Fwww.decorex.com%2Fen%2Fabout%2Fsustainability-hub%2Fsustainability-discussions.html&amp;data=eJxljDsLwzAQg39NstXk0QcZPHTpmKnQ2fE5-MD2BZ-N039ft3QLCAk-CWl5Hadx6DuAXutLC7Kgg0IEm8ssNPnWy_m27mGy6jWHZ8uSlRcrsjWxOXcYVope_ZZRgtEUzV754SZLm9LGzXhvhkdVKUX859--EhOqqYVyqsmZk8KgFnSY3ieblyMEZJ2ZkQILm7z7AIvGSTk%25" TargetMode="External"/><Relationship Id="rId5" Type="http://schemas.openxmlformats.org/officeDocument/2006/relationships/settings" Target="settings.xml"/><Relationship Id="rId15" Type="http://schemas.openxmlformats.org/officeDocument/2006/relationships/hyperlink" Target="https://youtu.be/uHD-9Wk5mHU?list=TLGGy4Bl23So6I4wNzA1MjAyNQ" TargetMode="External"/><Relationship Id="rId23" Type="http://schemas.openxmlformats.org/officeDocument/2006/relationships/theme" Target="theme/theme1.xml"/><Relationship Id="rId10" Type="http://schemas.openxmlformats.org/officeDocument/2006/relationships/hyperlink" Target="https://www.decorex.com/en/visit/features/making-spaces/artisans.htm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youtu.be/cvoxTJfenKw?list=TLGGUw0LpWYZuGAwNzA1MjAyN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a368fc-674a-4e65-ab04-4403c9aaa886">
      <Terms xmlns="http://schemas.microsoft.com/office/infopath/2007/PartnerControls"/>
    </lcf76f155ced4ddcb4097134ff3c332f>
    <TaxCatchAll xmlns="b5195ca9-1322-4397-8d3a-9cf095c21f51" xsi:nil="true"/>
    <Comments xmlns="73a368fc-674a-4e65-ab04-4403c9aaa886" xsi:nil="true"/>
    <SharedWithUsers xmlns="b5195ca9-1322-4397-8d3a-9cf095c21f5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0BD2AD518A8048BA6D9E24CA38910C" ma:contentTypeVersion="17" ma:contentTypeDescription="Create a new document." ma:contentTypeScope="" ma:versionID="9134f553e97786843c8967d7eb295ec9">
  <xsd:schema xmlns:xsd="http://www.w3.org/2001/XMLSchema" xmlns:xs="http://www.w3.org/2001/XMLSchema" xmlns:p="http://schemas.microsoft.com/office/2006/metadata/properties" xmlns:ns2="73a368fc-674a-4e65-ab04-4403c9aaa886" xmlns:ns3="b5195ca9-1322-4397-8d3a-9cf095c21f51" targetNamespace="http://schemas.microsoft.com/office/2006/metadata/properties" ma:root="true" ma:fieldsID="d539cd526c120d9d6f86c22738d8cdef" ns2:_="" ns3:_="">
    <xsd:import namespace="73a368fc-674a-4e65-ab04-4403c9aaa886"/>
    <xsd:import namespace="b5195ca9-1322-4397-8d3a-9cf095c21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8fc-674a-4e65-ab04-4403c9aaa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5b0863-e8e0-4f20-9f99-9a9bfddb47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95ca9-1322-4397-8d3a-9cf095c21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c4d47e-5e39-4ef8-84b7-3fe88f556c30}" ma:internalName="TaxCatchAll" ma:showField="CatchAllData" ma:web="b5195ca9-1322-4397-8d3a-9cf095c21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B96B5-6FF0-4055-9A37-C406BF87EFDF}">
  <ds:schemaRefs>
    <ds:schemaRef ds:uri="http://schemas.microsoft.com/sharepoint/v3/contenttype/forms"/>
  </ds:schemaRefs>
</ds:datastoreItem>
</file>

<file path=customXml/itemProps2.xml><?xml version="1.0" encoding="utf-8"?>
<ds:datastoreItem xmlns:ds="http://schemas.openxmlformats.org/officeDocument/2006/customXml" ds:itemID="{3FA98CDD-41CD-4C2A-BAA5-469A52CDDCD0}">
  <ds:schemaRefs>
    <ds:schemaRef ds:uri="http://purl.org/dc/elements/1.1/"/>
    <ds:schemaRef ds:uri="http://schemas.openxmlformats.org/package/2006/metadata/core-properties"/>
    <ds:schemaRef ds:uri="25e26588-312b-45d9-b60b-a4ff1687e862"/>
    <ds:schemaRef ds:uri="1ad36d72-765c-4e00-b11c-0061da8c06b2"/>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C2DA616-95AD-4C94-8F2D-C8D5FAF27423}"/>
</file>

<file path=docProps/app.xml><?xml version="1.0" encoding="utf-8"?>
<Properties xmlns="http://schemas.openxmlformats.org/officeDocument/2006/extended-properties" xmlns:vt="http://schemas.openxmlformats.org/officeDocument/2006/docPropsVTypes">
  <Template>Normal</Template>
  <TotalTime>672</TotalTime>
  <Pages>4</Pages>
  <Words>1129</Words>
  <Characters>7531</Characters>
  <Application>Microsoft Office Word</Application>
  <DocSecurity>0</DocSecurity>
  <Lines>62</Lines>
  <Paragraphs>17</Paragraphs>
  <ScaleCrop>false</ScaleCrop>
  <Company/>
  <LinksUpToDate>false</LinksUpToDate>
  <CharactersWithSpaces>8643</CharactersWithSpaces>
  <SharedDoc>false</SharedDoc>
  <HLinks>
    <vt:vector size="30" baseType="variant">
      <vt:variant>
        <vt:i4>65581</vt:i4>
      </vt:variant>
      <vt:variant>
        <vt:i4>12</vt:i4>
      </vt:variant>
      <vt:variant>
        <vt:i4>0</vt:i4>
      </vt:variant>
      <vt:variant>
        <vt:i4>5</vt:i4>
      </vt:variant>
      <vt:variant>
        <vt:lpwstr>https://register.visitcloud.com/survey/2nnqrji5r1baa/register?utm_source=Informa%20Markets&amp;utm_medium=Press%20Release&amp;utm_campaign=NAM23DRX-IV-PressRelease1</vt:lpwstr>
      </vt:variant>
      <vt:variant>
        <vt:lpwstr/>
      </vt:variant>
      <vt:variant>
        <vt:i4>2621566</vt:i4>
      </vt:variant>
      <vt:variant>
        <vt:i4>9</vt:i4>
      </vt:variant>
      <vt:variant>
        <vt:i4>0</vt:i4>
      </vt:variant>
      <vt:variant>
        <vt:i4>5</vt:i4>
      </vt:variant>
      <vt:variant>
        <vt:lpwstr>http://www.decorex.com/</vt:lpwstr>
      </vt:variant>
      <vt:variant>
        <vt:lpwstr/>
      </vt:variant>
      <vt:variant>
        <vt:i4>2621471</vt:i4>
      </vt:variant>
      <vt:variant>
        <vt:i4>6</vt:i4>
      </vt:variant>
      <vt:variant>
        <vt:i4>0</vt:i4>
      </vt:variant>
      <vt:variant>
        <vt:i4>5</vt:i4>
      </vt:variant>
      <vt:variant>
        <vt:lpwstr>mailto:decorex@wildwoodplus.com</vt:lpwstr>
      </vt:variant>
      <vt:variant>
        <vt:lpwstr/>
      </vt:variant>
      <vt:variant>
        <vt:i4>31</vt:i4>
      </vt:variant>
      <vt:variant>
        <vt:i4>3</vt:i4>
      </vt:variant>
      <vt:variant>
        <vt:i4>0</vt:i4>
      </vt:variant>
      <vt:variant>
        <vt:i4>5</vt:i4>
      </vt:variant>
      <vt:variant>
        <vt:lpwstr>https://youtu.be/uHD-9Wk5mHU?list=TLGGy4Bl23So6I4wNzA1MjAyNQ</vt:lpwstr>
      </vt:variant>
      <vt:variant>
        <vt:lpwstr/>
      </vt:variant>
      <vt:variant>
        <vt:i4>4194330</vt:i4>
      </vt:variant>
      <vt:variant>
        <vt:i4>0</vt:i4>
      </vt:variant>
      <vt:variant>
        <vt:i4>0</vt:i4>
      </vt:variant>
      <vt:variant>
        <vt:i4>5</vt:i4>
      </vt:variant>
      <vt:variant>
        <vt:lpwstr>https://youtu.be/cvoxTJfenKw?list=TLGGUw0LpWYZuGAwNzA1MjAyNQ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Bula</dc:creator>
  <cp:keywords/>
  <dc:description/>
  <cp:lastModifiedBy>Lauren Goward</cp:lastModifiedBy>
  <cp:revision>266</cp:revision>
  <dcterms:created xsi:type="dcterms:W3CDTF">2025-05-07T08:42:00Z</dcterms:created>
  <dcterms:modified xsi:type="dcterms:W3CDTF">2025-06-24T09:41:00Z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5a17e80c-48b8-463c-b48f-581768eac491</vt:lpwstr>
  </property>
  <property fmtid="{D5CDD505-2E9C-101B-9397-08002B2CF9AE}" pid="3" name="ContentTypeId">
    <vt:lpwstr>0x010100D50BD2AD518A8048BA6D9E24CA38910C</vt:lpwstr>
  </property>
  <property fmtid="{D5CDD505-2E9C-101B-9397-08002B2CF9AE}" pid="4" name="MediaServiceImageTags">
    <vt:lpwstr/>
  </property>
  <property fmtid="{D5CDD505-2E9C-101B-9397-08002B2CF9AE}" pid="5" name="ClassificationContentMarkingFooterShapeIds">
    <vt:lpwstr>210b38e5,77eeb2d0,4f075c04</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2023-08-14T14:22:46Z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5781d778-60d1-446a-acb5-69077b37d100</vt:lpwstr>
  </property>
  <property fmtid="{D5CDD505-2E9C-101B-9397-08002B2CF9AE}" pid="14" name="MSIP_Label_2bbab825-a111-45e4-86a1-18cee0005896_ContentBits">
    <vt:lpwstr>2</vt:lpwstr>
  </property>
  <property fmtid="{D5CDD505-2E9C-101B-9397-08002B2CF9AE}" pid="15" name="Order">
    <vt:r8>28446500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